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7F" w:rsidRPr="00115702" w:rsidRDefault="00420C7F" w:rsidP="00BF2DA9">
      <w:pPr>
        <w:spacing w:line="240" w:lineRule="auto"/>
        <w:jc w:val="right"/>
        <w:rPr>
          <w:rFonts w:ascii="Arial" w:hAnsi="Arial" w:cs="Arial"/>
          <w:sz w:val="20"/>
          <w:szCs w:val="20"/>
        </w:rPr>
      </w:pPr>
      <w:bookmarkStart w:id="0" w:name="_GoBack"/>
      <w:bookmarkEnd w:id="0"/>
      <w:r w:rsidRPr="00115702">
        <w:rPr>
          <w:rFonts w:ascii="Arial" w:hAnsi="Arial" w:cs="Arial"/>
          <w:sz w:val="20"/>
          <w:szCs w:val="20"/>
        </w:rPr>
        <w:t>Zak Basta</w:t>
      </w:r>
    </w:p>
    <w:p w:rsidR="00420C7F" w:rsidRPr="00115702" w:rsidRDefault="00420C7F" w:rsidP="00BF2DA9">
      <w:pPr>
        <w:spacing w:line="240" w:lineRule="auto"/>
        <w:jc w:val="right"/>
        <w:rPr>
          <w:rFonts w:ascii="Arial" w:hAnsi="Arial" w:cs="Arial"/>
          <w:sz w:val="20"/>
          <w:szCs w:val="20"/>
        </w:rPr>
      </w:pPr>
      <w:r w:rsidRPr="00115702">
        <w:rPr>
          <w:rFonts w:ascii="Arial" w:hAnsi="Arial" w:cs="Arial"/>
          <w:sz w:val="20"/>
          <w:szCs w:val="20"/>
        </w:rPr>
        <w:t>Biology 1010</w:t>
      </w:r>
    </w:p>
    <w:p w:rsidR="00420C7F" w:rsidRPr="00115702" w:rsidRDefault="00420C7F" w:rsidP="00BF2DA9">
      <w:pPr>
        <w:spacing w:line="240" w:lineRule="auto"/>
        <w:jc w:val="right"/>
        <w:rPr>
          <w:rFonts w:ascii="Arial" w:hAnsi="Arial" w:cs="Arial"/>
          <w:sz w:val="20"/>
          <w:szCs w:val="20"/>
        </w:rPr>
      </w:pPr>
      <w:r w:rsidRPr="00115702">
        <w:rPr>
          <w:rFonts w:ascii="Arial" w:hAnsi="Arial" w:cs="Arial"/>
          <w:sz w:val="20"/>
          <w:szCs w:val="20"/>
        </w:rPr>
        <w:t>November 11</w:t>
      </w:r>
      <w:r w:rsidRPr="00115702">
        <w:rPr>
          <w:rFonts w:ascii="Arial" w:hAnsi="Arial" w:cs="Arial"/>
          <w:sz w:val="20"/>
          <w:szCs w:val="20"/>
          <w:vertAlign w:val="superscript"/>
        </w:rPr>
        <w:t>th</w:t>
      </w:r>
      <w:r w:rsidRPr="00115702">
        <w:rPr>
          <w:rFonts w:ascii="Arial" w:hAnsi="Arial" w:cs="Arial"/>
          <w:sz w:val="20"/>
          <w:szCs w:val="20"/>
        </w:rPr>
        <w:t>, 2012</w:t>
      </w:r>
    </w:p>
    <w:p w:rsidR="00A501C4" w:rsidRPr="00DC5611" w:rsidRDefault="00420C7F" w:rsidP="00BF2DA9">
      <w:pPr>
        <w:spacing w:line="240" w:lineRule="auto"/>
        <w:jc w:val="center"/>
        <w:rPr>
          <w:rFonts w:ascii="Arial" w:hAnsi="Arial" w:cs="Arial"/>
          <w:sz w:val="32"/>
          <w:szCs w:val="32"/>
        </w:rPr>
      </w:pPr>
      <w:r w:rsidRPr="00DC5611">
        <w:rPr>
          <w:rFonts w:ascii="Arial" w:hAnsi="Arial" w:cs="Arial"/>
          <w:sz w:val="32"/>
          <w:szCs w:val="32"/>
        </w:rPr>
        <w:t xml:space="preserve">Should Genetically Modified Food </w:t>
      </w:r>
    </w:p>
    <w:p w:rsidR="00041537" w:rsidRPr="00DC5611" w:rsidRDefault="00420C7F" w:rsidP="00BF2DA9">
      <w:pPr>
        <w:spacing w:line="240" w:lineRule="auto"/>
        <w:jc w:val="center"/>
        <w:rPr>
          <w:rFonts w:ascii="Arial" w:hAnsi="Arial" w:cs="Arial"/>
          <w:sz w:val="32"/>
          <w:szCs w:val="32"/>
        </w:rPr>
      </w:pPr>
      <w:r w:rsidRPr="00DC5611">
        <w:rPr>
          <w:rFonts w:ascii="Arial" w:hAnsi="Arial" w:cs="Arial"/>
          <w:sz w:val="32"/>
          <w:szCs w:val="32"/>
        </w:rPr>
        <w:t>Be Sold in the United States?</w:t>
      </w:r>
    </w:p>
    <w:p w:rsidR="00892246" w:rsidRPr="00DC5611" w:rsidRDefault="0075346F" w:rsidP="00BF2DA9">
      <w:pPr>
        <w:spacing w:line="240" w:lineRule="auto"/>
        <w:ind w:firstLine="720"/>
        <w:rPr>
          <w:rFonts w:ascii="Arial" w:hAnsi="Arial" w:cs="Arial"/>
          <w:sz w:val="25"/>
          <w:szCs w:val="25"/>
        </w:rPr>
      </w:pPr>
      <w:r w:rsidRPr="00DC5611">
        <w:rPr>
          <w:rFonts w:ascii="Arial" w:hAnsi="Arial" w:cs="Arial"/>
          <w:sz w:val="25"/>
          <w:szCs w:val="25"/>
        </w:rPr>
        <w:t>The term “Genetically Modified Food” covers a vast array of subtopics. By far, one of the most well-known and widely practiced of which pertains to the use of genetic engineering to produce crops of a variation differing from normal plants in appearance, size, flavor,</w:t>
      </w:r>
      <w:r w:rsidR="00C954EC" w:rsidRPr="00DC5611">
        <w:rPr>
          <w:rFonts w:ascii="Arial" w:hAnsi="Arial" w:cs="Arial"/>
          <w:sz w:val="25"/>
          <w:szCs w:val="25"/>
        </w:rPr>
        <w:t xml:space="preserve"> resistance to pests, etc.</w:t>
      </w:r>
      <w:r w:rsidRPr="00DC5611">
        <w:rPr>
          <w:rFonts w:ascii="Arial" w:hAnsi="Arial" w:cs="Arial"/>
          <w:sz w:val="25"/>
          <w:szCs w:val="25"/>
        </w:rPr>
        <w:t xml:space="preserve"> </w:t>
      </w:r>
      <w:r w:rsidR="00FF7CC4" w:rsidRPr="00DC5611">
        <w:rPr>
          <w:rFonts w:ascii="Arial" w:hAnsi="Arial" w:cs="Arial"/>
          <w:sz w:val="25"/>
          <w:szCs w:val="25"/>
        </w:rPr>
        <w:t xml:space="preserve">But this description is anything but specific. </w:t>
      </w:r>
      <w:r w:rsidR="005D2761" w:rsidRPr="00DC5611">
        <w:rPr>
          <w:rFonts w:ascii="Arial" w:hAnsi="Arial" w:cs="Arial"/>
          <w:sz w:val="25"/>
          <w:szCs w:val="25"/>
        </w:rPr>
        <w:t xml:space="preserve">In crop production </w:t>
      </w:r>
      <w:r w:rsidR="005D2761" w:rsidRPr="00DC5611">
        <w:rPr>
          <w:rFonts w:ascii="Arial" w:hAnsi="Arial" w:cs="Arial"/>
          <w:i/>
          <w:sz w:val="25"/>
          <w:szCs w:val="25"/>
        </w:rPr>
        <w:t>alone</w:t>
      </w:r>
      <w:r w:rsidR="005D2761" w:rsidRPr="00DC5611">
        <w:rPr>
          <w:rFonts w:ascii="Arial" w:hAnsi="Arial" w:cs="Arial"/>
          <w:sz w:val="25"/>
          <w:szCs w:val="25"/>
        </w:rPr>
        <w:t xml:space="preserve">, the myriad </w:t>
      </w:r>
      <w:proofErr w:type="gramStart"/>
      <w:r w:rsidR="005D2761" w:rsidRPr="00DC5611">
        <w:rPr>
          <w:rFonts w:ascii="Arial" w:hAnsi="Arial" w:cs="Arial"/>
          <w:sz w:val="25"/>
          <w:szCs w:val="25"/>
        </w:rPr>
        <w:t>purposes is</w:t>
      </w:r>
      <w:proofErr w:type="gramEnd"/>
      <w:r w:rsidR="005D2761" w:rsidRPr="00DC5611">
        <w:rPr>
          <w:rFonts w:ascii="Arial" w:hAnsi="Arial" w:cs="Arial"/>
          <w:sz w:val="25"/>
          <w:szCs w:val="25"/>
        </w:rPr>
        <w:t xml:space="preserve"> quite grand. Then one must take into consideration the fact that genetic engineering is being used on other foods, as well, most notably meats and sugars.</w:t>
      </w:r>
      <w:r w:rsidR="00DB67A9" w:rsidRPr="00DC5611">
        <w:rPr>
          <w:rFonts w:ascii="Arial" w:hAnsi="Arial" w:cs="Arial"/>
          <w:sz w:val="25"/>
          <w:szCs w:val="25"/>
        </w:rPr>
        <w:t xml:space="preserve"> In short, I do believe that the sale of such foods is beneficial to the world of science (and therefore, in my opinion, the entire planet). But I further believe that education and regulation are incredibly important aspects, as well. </w:t>
      </w:r>
      <w:r w:rsidR="005D2761" w:rsidRPr="00DC5611">
        <w:rPr>
          <w:rFonts w:ascii="Arial" w:hAnsi="Arial" w:cs="Arial"/>
          <w:sz w:val="25"/>
          <w:szCs w:val="25"/>
        </w:rPr>
        <w:t xml:space="preserve"> </w:t>
      </w:r>
      <w:r w:rsidR="005818E2" w:rsidRPr="00DC5611">
        <w:rPr>
          <w:rFonts w:ascii="Arial" w:hAnsi="Arial" w:cs="Arial"/>
          <w:sz w:val="25"/>
          <w:szCs w:val="25"/>
        </w:rPr>
        <w:t xml:space="preserve">To better understand the issue, it is very important to look at the science behind a few specific cases in each category and develop a basis of knowledge from there. </w:t>
      </w:r>
    </w:p>
    <w:p w:rsidR="004846E7" w:rsidRPr="00DC5611" w:rsidRDefault="003D643A" w:rsidP="00BF2DA9">
      <w:pPr>
        <w:spacing w:line="240" w:lineRule="auto"/>
        <w:rPr>
          <w:rFonts w:ascii="Arial" w:hAnsi="Arial" w:cs="Arial"/>
          <w:color w:val="000000"/>
          <w:sz w:val="25"/>
          <w:szCs w:val="25"/>
          <w:shd w:val="clear" w:color="auto" w:fill="FFFFFF"/>
        </w:rPr>
      </w:pPr>
      <w:r w:rsidRPr="00DC5611">
        <w:rPr>
          <w:rFonts w:ascii="Arial" w:hAnsi="Arial" w:cs="Arial"/>
          <w:sz w:val="25"/>
          <w:szCs w:val="25"/>
        </w:rPr>
        <w:tab/>
        <w:t xml:space="preserve">The stated purpose of many working in the field of genetically modified plants is generally one that describes a certain </w:t>
      </w:r>
      <w:r w:rsidR="00DB67A9" w:rsidRPr="00DC5611">
        <w:rPr>
          <w:rFonts w:ascii="Arial" w:hAnsi="Arial" w:cs="Arial"/>
          <w:sz w:val="25"/>
          <w:szCs w:val="25"/>
        </w:rPr>
        <w:t>necessity</w:t>
      </w:r>
      <w:r w:rsidRPr="00DC5611">
        <w:rPr>
          <w:rFonts w:ascii="Arial" w:hAnsi="Arial" w:cs="Arial"/>
          <w:sz w:val="25"/>
          <w:szCs w:val="25"/>
        </w:rPr>
        <w:t xml:space="preserve"> and the ability of science to </w:t>
      </w:r>
      <w:r w:rsidR="00DB67A9" w:rsidRPr="00DC5611">
        <w:rPr>
          <w:rFonts w:ascii="Arial" w:hAnsi="Arial" w:cs="Arial"/>
          <w:sz w:val="25"/>
          <w:szCs w:val="25"/>
        </w:rPr>
        <w:t>provid</w:t>
      </w:r>
      <w:r w:rsidRPr="00DC5611">
        <w:rPr>
          <w:rFonts w:ascii="Arial" w:hAnsi="Arial" w:cs="Arial"/>
          <w:sz w:val="25"/>
          <w:szCs w:val="25"/>
        </w:rPr>
        <w:t xml:space="preserve">e </w:t>
      </w:r>
      <w:r w:rsidR="00DB67A9" w:rsidRPr="00DC5611">
        <w:rPr>
          <w:rFonts w:ascii="Arial" w:hAnsi="Arial" w:cs="Arial"/>
          <w:sz w:val="25"/>
          <w:szCs w:val="25"/>
        </w:rPr>
        <w:t>it</w:t>
      </w:r>
      <w:r w:rsidRPr="00DC5611">
        <w:rPr>
          <w:rFonts w:ascii="Arial" w:hAnsi="Arial" w:cs="Arial"/>
          <w:sz w:val="25"/>
          <w:szCs w:val="25"/>
        </w:rPr>
        <w:t>.</w:t>
      </w:r>
      <w:r w:rsidR="00AF3078" w:rsidRPr="00DC5611">
        <w:rPr>
          <w:rFonts w:ascii="Arial" w:hAnsi="Arial" w:cs="Arial"/>
          <w:sz w:val="25"/>
          <w:szCs w:val="25"/>
        </w:rPr>
        <w:t xml:space="preserve"> Simply put, “T</w:t>
      </w:r>
      <w:r w:rsidR="00AF3078" w:rsidRPr="00DC5611">
        <w:rPr>
          <w:rFonts w:ascii="Arial" w:hAnsi="Arial" w:cs="Arial"/>
          <w:color w:val="000000"/>
          <w:sz w:val="25"/>
          <w:szCs w:val="25"/>
          <w:shd w:val="clear" w:color="auto" w:fill="FFFFFF"/>
        </w:rPr>
        <w:t>he U.S. government's position [is that] genetically engineered crops are safe, resist disease better, and can provide much-needed food in starving nations.”</w:t>
      </w:r>
      <w:sdt>
        <w:sdtPr>
          <w:rPr>
            <w:rFonts w:ascii="Arial" w:hAnsi="Arial" w:cs="Arial"/>
            <w:color w:val="000000"/>
            <w:sz w:val="25"/>
            <w:szCs w:val="25"/>
            <w:shd w:val="clear" w:color="auto" w:fill="FFFFFF"/>
          </w:rPr>
          <w:id w:val="-1022623243"/>
          <w:citation/>
        </w:sdtPr>
        <w:sdtEndPr/>
        <w:sdtContent>
          <w:r w:rsidR="00CB6B29" w:rsidRPr="00DC5611">
            <w:rPr>
              <w:rFonts w:ascii="Arial" w:hAnsi="Arial" w:cs="Arial"/>
              <w:color w:val="000000"/>
              <w:sz w:val="25"/>
              <w:szCs w:val="25"/>
              <w:shd w:val="clear" w:color="auto" w:fill="FFFFFF"/>
            </w:rPr>
            <w:fldChar w:fldCharType="begin"/>
          </w:r>
          <w:r w:rsidR="00CB6B29" w:rsidRPr="00DC5611">
            <w:rPr>
              <w:rFonts w:ascii="Arial" w:hAnsi="Arial" w:cs="Arial"/>
              <w:color w:val="000000"/>
              <w:sz w:val="25"/>
              <w:szCs w:val="25"/>
              <w:shd w:val="clear" w:color="auto" w:fill="FFFFFF"/>
            </w:rPr>
            <w:instrText xml:space="preserve"> CITATION Web12 \l 1033 </w:instrText>
          </w:r>
          <w:r w:rsidR="00CB6B29" w:rsidRPr="00DC5611">
            <w:rPr>
              <w:rFonts w:ascii="Arial" w:hAnsi="Arial" w:cs="Arial"/>
              <w:color w:val="000000"/>
              <w:sz w:val="25"/>
              <w:szCs w:val="25"/>
              <w:shd w:val="clear" w:color="auto" w:fill="FFFFFF"/>
            </w:rPr>
            <w:fldChar w:fldCharType="separate"/>
          </w:r>
          <w:r w:rsidR="00292625" w:rsidRPr="00DC5611">
            <w:rPr>
              <w:rFonts w:ascii="Arial" w:hAnsi="Arial" w:cs="Arial"/>
              <w:noProof/>
              <w:color w:val="000000"/>
              <w:sz w:val="25"/>
              <w:szCs w:val="25"/>
              <w:shd w:val="clear" w:color="auto" w:fill="FFFFFF"/>
            </w:rPr>
            <w:t xml:space="preserve"> (Genetically Modified Foods (Biotech Foods) Pros and Cons)</w:t>
          </w:r>
          <w:r w:rsidR="00CB6B29" w:rsidRPr="00DC5611">
            <w:rPr>
              <w:rFonts w:ascii="Arial" w:hAnsi="Arial" w:cs="Arial"/>
              <w:color w:val="000000"/>
              <w:sz w:val="25"/>
              <w:szCs w:val="25"/>
              <w:shd w:val="clear" w:color="auto" w:fill="FFFFFF"/>
            </w:rPr>
            <w:fldChar w:fldCharType="end"/>
          </w:r>
        </w:sdtContent>
      </w:sdt>
      <w:r w:rsidR="00CB6B29" w:rsidRPr="00DC5611">
        <w:rPr>
          <w:rStyle w:val="FootnoteReference"/>
          <w:rFonts w:ascii="Arial" w:hAnsi="Arial" w:cs="Arial"/>
          <w:color w:val="000000"/>
          <w:sz w:val="25"/>
          <w:szCs w:val="25"/>
          <w:shd w:val="clear" w:color="auto" w:fill="FFFFFF"/>
        </w:rPr>
        <w:footnoteReference w:id="1"/>
      </w:r>
      <w:r w:rsidR="00AF3078" w:rsidRPr="00DC5611">
        <w:rPr>
          <w:rFonts w:ascii="Arial" w:hAnsi="Arial" w:cs="Arial"/>
          <w:color w:val="000000"/>
          <w:sz w:val="25"/>
          <w:szCs w:val="25"/>
          <w:shd w:val="clear" w:color="auto" w:fill="FFFFFF"/>
        </w:rPr>
        <w:t xml:space="preserve"> </w:t>
      </w:r>
      <w:r w:rsidR="00D77959" w:rsidRPr="00DC5611">
        <w:rPr>
          <w:rFonts w:ascii="Arial" w:hAnsi="Arial" w:cs="Arial"/>
          <w:color w:val="000000"/>
          <w:sz w:val="25"/>
          <w:szCs w:val="25"/>
          <w:shd w:val="clear" w:color="auto" w:fill="FFFFFF"/>
        </w:rPr>
        <w:t>That being said,</w:t>
      </w:r>
      <w:r w:rsidR="00501E10" w:rsidRPr="00DC5611">
        <w:rPr>
          <w:rFonts w:ascii="Arial" w:hAnsi="Arial" w:cs="Arial"/>
          <w:color w:val="000000"/>
          <w:sz w:val="25"/>
          <w:szCs w:val="25"/>
          <w:shd w:val="clear" w:color="auto" w:fill="FFFFFF"/>
        </w:rPr>
        <w:t xml:space="preserve"> while other countries have</w:t>
      </w:r>
      <w:r w:rsidR="00B43F31" w:rsidRPr="00DC5611">
        <w:rPr>
          <w:rFonts w:ascii="Arial" w:hAnsi="Arial" w:cs="Arial"/>
          <w:color w:val="000000"/>
          <w:sz w:val="25"/>
          <w:szCs w:val="25"/>
          <w:shd w:val="clear" w:color="auto" w:fill="FFFFFF"/>
        </w:rPr>
        <w:t xml:space="preserve"> gained an appreciation of </w:t>
      </w:r>
      <w:r w:rsidR="00552179" w:rsidRPr="00DC5611">
        <w:rPr>
          <w:rFonts w:ascii="Arial" w:hAnsi="Arial" w:cs="Arial"/>
          <w:color w:val="000000"/>
          <w:sz w:val="25"/>
          <w:szCs w:val="25"/>
          <w:shd w:val="clear" w:color="auto" w:fill="FFFFFF"/>
        </w:rPr>
        <w:t>the practice</w:t>
      </w:r>
      <w:r w:rsidR="009443EC" w:rsidRPr="00DC5611">
        <w:rPr>
          <w:rFonts w:ascii="Arial" w:hAnsi="Arial" w:cs="Arial"/>
          <w:color w:val="000000"/>
          <w:sz w:val="25"/>
          <w:szCs w:val="25"/>
          <w:shd w:val="clear" w:color="auto" w:fill="FFFFFF"/>
        </w:rPr>
        <w:t xml:space="preserve"> </w:t>
      </w:r>
      <w:r w:rsidR="00945D48" w:rsidRPr="00DC5611">
        <w:rPr>
          <w:rFonts w:ascii="Arial" w:hAnsi="Arial" w:cs="Arial"/>
          <w:color w:val="000000"/>
          <w:sz w:val="25"/>
          <w:szCs w:val="25"/>
          <w:shd w:val="clear" w:color="auto" w:fill="FFFFFF"/>
        </w:rPr>
        <w:t xml:space="preserve">and </w:t>
      </w:r>
      <w:r w:rsidR="00712415" w:rsidRPr="00DC5611">
        <w:rPr>
          <w:rFonts w:ascii="Arial" w:hAnsi="Arial" w:cs="Arial"/>
          <w:color w:val="000000"/>
          <w:sz w:val="25"/>
          <w:szCs w:val="25"/>
          <w:shd w:val="clear" w:color="auto" w:fill="FFFFFF"/>
        </w:rPr>
        <w:t>its</w:t>
      </w:r>
      <w:r w:rsidR="009443EC" w:rsidRPr="00DC5611">
        <w:rPr>
          <w:rFonts w:ascii="Arial" w:hAnsi="Arial" w:cs="Arial"/>
          <w:color w:val="000000"/>
          <w:sz w:val="25"/>
          <w:szCs w:val="25"/>
          <w:shd w:val="clear" w:color="auto" w:fill="FFFFFF"/>
        </w:rPr>
        <w:t xml:space="preserve"> possible benefits</w:t>
      </w:r>
      <w:r w:rsidR="00B43F31" w:rsidRPr="00DC5611">
        <w:rPr>
          <w:rFonts w:ascii="Arial" w:hAnsi="Arial" w:cs="Arial"/>
          <w:color w:val="000000"/>
          <w:sz w:val="25"/>
          <w:szCs w:val="25"/>
          <w:shd w:val="clear" w:color="auto" w:fill="FFFFFF"/>
        </w:rPr>
        <w:t>, t</w:t>
      </w:r>
      <w:r w:rsidR="00967EB3" w:rsidRPr="00DC5611">
        <w:rPr>
          <w:rFonts w:ascii="Arial" w:hAnsi="Arial" w:cs="Arial"/>
          <w:color w:val="000000"/>
          <w:sz w:val="25"/>
          <w:szCs w:val="25"/>
          <w:shd w:val="clear" w:color="auto" w:fill="FFFFFF"/>
        </w:rPr>
        <w:t>he United States is still</w:t>
      </w:r>
      <w:r w:rsidR="00C85556" w:rsidRPr="00DC5611">
        <w:rPr>
          <w:rFonts w:ascii="Arial" w:hAnsi="Arial" w:cs="Arial"/>
          <w:color w:val="000000"/>
          <w:sz w:val="25"/>
          <w:szCs w:val="25"/>
          <w:shd w:val="clear" w:color="auto" w:fill="FFFFFF"/>
        </w:rPr>
        <w:t xml:space="preserve"> said to be</w:t>
      </w:r>
      <w:r w:rsidR="00D77959" w:rsidRPr="00DC5611">
        <w:rPr>
          <w:rFonts w:ascii="Arial" w:hAnsi="Arial" w:cs="Arial"/>
          <w:color w:val="000000"/>
          <w:sz w:val="25"/>
          <w:szCs w:val="25"/>
          <w:shd w:val="clear" w:color="auto" w:fill="FFFFFF"/>
        </w:rPr>
        <w:t xml:space="preserve"> the world’s largest producer of genetically modified crops.</w:t>
      </w:r>
      <w:r w:rsidR="003567A3" w:rsidRPr="00DC5611">
        <w:rPr>
          <w:rFonts w:ascii="Arial" w:hAnsi="Arial" w:cs="Arial"/>
          <w:color w:val="000000"/>
          <w:sz w:val="25"/>
          <w:szCs w:val="25"/>
          <w:shd w:val="clear" w:color="auto" w:fill="FFFFFF"/>
        </w:rPr>
        <w:t xml:space="preserve"> But it’s necessary that we look into </w:t>
      </w:r>
      <w:r w:rsidR="003567A3" w:rsidRPr="00DC5611">
        <w:rPr>
          <w:rFonts w:ascii="Arial" w:hAnsi="Arial" w:cs="Arial"/>
          <w:i/>
          <w:color w:val="000000"/>
          <w:sz w:val="25"/>
          <w:szCs w:val="25"/>
          <w:shd w:val="clear" w:color="auto" w:fill="FFFFFF"/>
        </w:rPr>
        <w:t>how</w:t>
      </w:r>
      <w:r w:rsidR="003567A3" w:rsidRPr="00DC5611">
        <w:rPr>
          <w:rFonts w:ascii="Arial" w:hAnsi="Arial" w:cs="Arial"/>
          <w:color w:val="000000"/>
          <w:sz w:val="25"/>
          <w:szCs w:val="25"/>
          <w:shd w:val="clear" w:color="auto" w:fill="FFFFFF"/>
        </w:rPr>
        <w:t xml:space="preserve"> the modifications are performed before we look at the </w:t>
      </w:r>
      <w:r w:rsidR="003567A3" w:rsidRPr="00DC5611">
        <w:rPr>
          <w:rFonts w:ascii="Arial" w:hAnsi="Arial" w:cs="Arial"/>
          <w:i/>
          <w:color w:val="000000"/>
          <w:sz w:val="25"/>
          <w:szCs w:val="25"/>
          <w:shd w:val="clear" w:color="auto" w:fill="FFFFFF"/>
        </w:rPr>
        <w:t>why</w:t>
      </w:r>
      <w:r w:rsidR="003567A3" w:rsidRPr="00DC5611">
        <w:rPr>
          <w:rFonts w:ascii="Arial" w:hAnsi="Arial" w:cs="Arial"/>
          <w:color w:val="000000"/>
          <w:sz w:val="25"/>
          <w:szCs w:val="25"/>
          <w:shd w:val="clear" w:color="auto" w:fill="FFFFFF"/>
        </w:rPr>
        <w:t xml:space="preserve"> aspects. </w:t>
      </w:r>
      <w:proofErr w:type="spellStart"/>
      <w:r w:rsidR="008D7DCF" w:rsidRPr="00DC5611">
        <w:rPr>
          <w:rFonts w:ascii="Arial" w:hAnsi="Arial" w:cs="Arial"/>
          <w:b/>
          <w:i/>
          <w:color w:val="000000"/>
          <w:sz w:val="25"/>
          <w:szCs w:val="25"/>
          <w:shd w:val="clear" w:color="auto" w:fill="FFFFFF"/>
        </w:rPr>
        <w:t>Transgenesis</w:t>
      </w:r>
      <w:proofErr w:type="spellEnd"/>
      <w:r w:rsidR="008D7DCF" w:rsidRPr="00DC5611">
        <w:rPr>
          <w:rFonts w:ascii="Arial" w:hAnsi="Arial" w:cs="Arial"/>
          <w:color w:val="000000"/>
          <w:sz w:val="25"/>
          <w:szCs w:val="25"/>
          <w:shd w:val="clear" w:color="auto" w:fill="FFFFFF"/>
        </w:rPr>
        <w:t xml:space="preserve"> and </w:t>
      </w:r>
      <w:proofErr w:type="spellStart"/>
      <w:r w:rsidR="008D7DCF" w:rsidRPr="00DC5611">
        <w:rPr>
          <w:rFonts w:ascii="Arial" w:hAnsi="Arial" w:cs="Arial"/>
          <w:b/>
          <w:i/>
          <w:color w:val="000000"/>
          <w:sz w:val="25"/>
          <w:szCs w:val="25"/>
          <w:shd w:val="clear" w:color="auto" w:fill="FFFFFF"/>
        </w:rPr>
        <w:t>Cisgenesis</w:t>
      </w:r>
      <w:proofErr w:type="spellEnd"/>
      <w:r w:rsidR="008D7DCF" w:rsidRPr="00DC5611">
        <w:rPr>
          <w:rFonts w:ascii="Arial" w:hAnsi="Arial" w:cs="Arial"/>
          <w:color w:val="000000"/>
          <w:sz w:val="25"/>
          <w:szCs w:val="25"/>
          <w:shd w:val="clear" w:color="auto" w:fill="FFFFFF"/>
        </w:rPr>
        <w:t xml:space="preserve"> are the most often used methods when performing alterations to a plant’s genetic code. </w:t>
      </w:r>
      <w:proofErr w:type="spellStart"/>
      <w:r w:rsidR="007C31A9" w:rsidRPr="00DC5611">
        <w:rPr>
          <w:rFonts w:ascii="Arial" w:hAnsi="Arial" w:cs="Arial"/>
          <w:color w:val="000000"/>
          <w:sz w:val="25"/>
          <w:szCs w:val="25"/>
          <w:shd w:val="clear" w:color="auto" w:fill="FFFFFF"/>
        </w:rPr>
        <w:t>Transgenesis</w:t>
      </w:r>
      <w:proofErr w:type="spellEnd"/>
      <w:r w:rsidR="007C31A9" w:rsidRPr="00DC5611">
        <w:rPr>
          <w:rFonts w:ascii="Arial" w:hAnsi="Arial" w:cs="Arial"/>
          <w:color w:val="000000"/>
          <w:sz w:val="25"/>
          <w:szCs w:val="25"/>
          <w:shd w:val="clear" w:color="auto" w:fill="FFFFFF"/>
        </w:rPr>
        <w:t xml:space="preserve"> is implemented when a scientist imparts genes from another species of plant, possibly with more appropriate or desirable characteristics. </w:t>
      </w:r>
      <w:proofErr w:type="spellStart"/>
      <w:r w:rsidR="003908B3" w:rsidRPr="00DC5611">
        <w:rPr>
          <w:rFonts w:ascii="Arial" w:hAnsi="Arial" w:cs="Arial"/>
          <w:color w:val="000000"/>
          <w:sz w:val="25"/>
          <w:szCs w:val="25"/>
          <w:shd w:val="clear" w:color="auto" w:fill="FFFFFF"/>
        </w:rPr>
        <w:t>Cisgenesis</w:t>
      </w:r>
      <w:proofErr w:type="spellEnd"/>
      <w:r w:rsidR="003908B3" w:rsidRPr="00DC5611">
        <w:rPr>
          <w:rFonts w:ascii="Arial" w:hAnsi="Arial" w:cs="Arial"/>
          <w:color w:val="000000"/>
          <w:sz w:val="25"/>
          <w:szCs w:val="25"/>
          <w:shd w:val="clear" w:color="auto" w:fill="FFFFFF"/>
        </w:rPr>
        <w:t xml:space="preserve"> is described by many in the field as “…useful for plants that are difficult to</w:t>
      </w:r>
      <w:r w:rsidR="003908B3" w:rsidRPr="00DC5611">
        <w:rPr>
          <w:rStyle w:val="apple-converted-space"/>
          <w:rFonts w:ascii="Arial" w:hAnsi="Arial" w:cs="Arial"/>
          <w:color w:val="000000"/>
          <w:sz w:val="25"/>
          <w:szCs w:val="25"/>
          <w:shd w:val="clear" w:color="auto" w:fill="FFFFFF"/>
        </w:rPr>
        <w:t xml:space="preserve"> </w:t>
      </w:r>
      <w:hyperlink r:id="rId8" w:tooltip="Crossbreed" w:history="1">
        <w:r w:rsidR="003908B3" w:rsidRPr="00DC5611">
          <w:rPr>
            <w:rStyle w:val="Hyperlink"/>
            <w:rFonts w:ascii="Arial" w:hAnsi="Arial" w:cs="Arial"/>
            <w:color w:val="auto"/>
            <w:sz w:val="25"/>
            <w:szCs w:val="25"/>
            <w:u w:val="none"/>
            <w:shd w:val="clear" w:color="auto" w:fill="FFFFFF"/>
          </w:rPr>
          <w:t>crossbreed</w:t>
        </w:r>
      </w:hyperlink>
      <w:r w:rsidR="003908B3" w:rsidRPr="00DC5611">
        <w:rPr>
          <w:rStyle w:val="apple-converted-space"/>
          <w:rFonts w:ascii="Arial" w:hAnsi="Arial" w:cs="Arial"/>
          <w:sz w:val="25"/>
          <w:szCs w:val="25"/>
          <w:shd w:val="clear" w:color="auto" w:fill="FFFFFF"/>
        </w:rPr>
        <w:t xml:space="preserve"> </w:t>
      </w:r>
      <w:r w:rsidR="003908B3" w:rsidRPr="00DC5611">
        <w:rPr>
          <w:rFonts w:ascii="Arial" w:hAnsi="Arial" w:cs="Arial"/>
          <w:color w:val="000000"/>
          <w:sz w:val="25"/>
          <w:szCs w:val="25"/>
          <w:shd w:val="clear" w:color="auto" w:fill="FFFFFF"/>
        </w:rPr>
        <w:t>by conventional means…”</w:t>
      </w:r>
      <w:sdt>
        <w:sdtPr>
          <w:rPr>
            <w:rFonts w:ascii="Arial" w:hAnsi="Arial" w:cs="Arial"/>
            <w:color w:val="000000"/>
            <w:sz w:val="25"/>
            <w:szCs w:val="25"/>
            <w:shd w:val="clear" w:color="auto" w:fill="FFFFFF"/>
          </w:rPr>
          <w:id w:val="138699973"/>
          <w:citation/>
        </w:sdtPr>
        <w:sdtEndPr/>
        <w:sdtContent>
          <w:r w:rsidR="002D5A72" w:rsidRPr="00DC5611">
            <w:rPr>
              <w:rFonts w:ascii="Arial" w:hAnsi="Arial" w:cs="Arial"/>
              <w:color w:val="000000"/>
              <w:sz w:val="25"/>
              <w:szCs w:val="25"/>
              <w:shd w:val="clear" w:color="auto" w:fill="FFFFFF"/>
            </w:rPr>
            <w:fldChar w:fldCharType="begin"/>
          </w:r>
          <w:r w:rsidR="002D5A72" w:rsidRPr="00DC5611">
            <w:rPr>
              <w:rFonts w:ascii="Arial" w:hAnsi="Arial" w:cs="Arial"/>
              <w:color w:val="000000"/>
              <w:sz w:val="25"/>
              <w:szCs w:val="25"/>
              <w:shd w:val="clear" w:color="auto" w:fill="FFFFFF"/>
            </w:rPr>
            <w:instrText xml:space="preserve"> CITATION Deb08 \l 1033 </w:instrText>
          </w:r>
          <w:r w:rsidR="002D5A72" w:rsidRPr="00DC5611">
            <w:rPr>
              <w:rFonts w:ascii="Arial" w:hAnsi="Arial" w:cs="Arial"/>
              <w:color w:val="000000"/>
              <w:sz w:val="25"/>
              <w:szCs w:val="25"/>
              <w:shd w:val="clear" w:color="auto" w:fill="FFFFFF"/>
            </w:rPr>
            <w:fldChar w:fldCharType="separate"/>
          </w:r>
          <w:r w:rsidR="00292625" w:rsidRPr="00DC5611">
            <w:rPr>
              <w:rFonts w:ascii="Arial" w:hAnsi="Arial" w:cs="Arial"/>
              <w:noProof/>
              <w:color w:val="000000"/>
              <w:sz w:val="25"/>
              <w:szCs w:val="25"/>
              <w:shd w:val="clear" w:color="auto" w:fill="FFFFFF"/>
            </w:rPr>
            <w:t xml:space="preserve"> (MacKenzie, 2008)</w:t>
          </w:r>
          <w:r w:rsidR="002D5A72" w:rsidRPr="00DC5611">
            <w:rPr>
              <w:rFonts w:ascii="Arial" w:hAnsi="Arial" w:cs="Arial"/>
              <w:color w:val="000000"/>
              <w:sz w:val="25"/>
              <w:szCs w:val="25"/>
              <w:shd w:val="clear" w:color="auto" w:fill="FFFFFF"/>
            </w:rPr>
            <w:fldChar w:fldCharType="end"/>
          </w:r>
        </w:sdtContent>
      </w:sdt>
      <w:r w:rsidR="002D5A72" w:rsidRPr="00DC5611">
        <w:rPr>
          <w:rFonts w:ascii="Arial" w:hAnsi="Arial" w:cs="Arial"/>
          <w:color w:val="000000"/>
          <w:sz w:val="25"/>
          <w:szCs w:val="25"/>
          <w:shd w:val="clear" w:color="auto" w:fill="FFFFFF"/>
        </w:rPr>
        <w:t xml:space="preserve">. Simply put, </w:t>
      </w:r>
      <w:proofErr w:type="spellStart"/>
      <w:r w:rsidR="002D5A72" w:rsidRPr="00DC5611">
        <w:rPr>
          <w:rFonts w:ascii="Arial" w:hAnsi="Arial" w:cs="Arial"/>
          <w:color w:val="000000"/>
          <w:sz w:val="25"/>
          <w:szCs w:val="25"/>
          <w:shd w:val="clear" w:color="auto" w:fill="FFFFFF"/>
        </w:rPr>
        <w:t>Cisgenesis</w:t>
      </w:r>
      <w:proofErr w:type="spellEnd"/>
      <w:r w:rsidR="002D5A72" w:rsidRPr="00DC5611">
        <w:rPr>
          <w:rFonts w:ascii="Arial" w:hAnsi="Arial" w:cs="Arial"/>
          <w:color w:val="000000"/>
          <w:sz w:val="25"/>
          <w:szCs w:val="25"/>
          <w:shd w:val="clear" w:color="auto" w:fill="FFFFFF"/>
        </w:rPr>
        <w:t xml:space="preserve"> is the term for scientists adding or subtracting areas of genetic material</w:t>
      </w:r>
      <w:r w:rsidR="004E2869" w:rsidRPr="00DC5611">
        <w:rPr>
          <w:rFonts w:ascii="Arial" w:hAnsi="Arial" w:cs="Arial"/>
          <w:color w:val="000000"/>
          <w:sz w:val="25"/>
          <w:szCs w:val="25"/>
          <w:shd w:val="clear" w:color="auto" w:fill="FFFFFF"/>
        </w:rPr>
        <w:t>, through more conventional means,</w:t>
      </w:r>
      <w:r w:rsidR="002D5A72" w:rsidRPr="00DC5611">
        <w:rPr>
          <w:rFonts w:ascii="Arial" w:hAnsi="Arial" w:cs="Arial"/>
          <w:color w:val="000000"/>
          <w:sz w:val="25"/>
          <w:szCs w:val="25"/>
          <w:shd w:val="clear" w:color="auto" w:fill="FFFFFF"/>
        </w:rPr>
        <w:t xml:space="preserve"> that code for go</w:t>
      </w:r>
      <w:r w:rsidR="00000DFE" w:rsidRPr="00DC5611">
        <w:rPr>
          <w:rFonts w:ascii="Arial" w:hAnsi="Arial" w:cs="Arial"/>
          <w:color w:val="000000"/>
          <w:sz w:val="25"/>
          <w:szCs w:val="25"/>
          <w:shd w:val="clear" w:color="auto" w:fill="FFFFFF"/>
        </w:rPr>
        <w:t>od or bad</w:t>
      </w:r>
      <w:r w:rsidR="00346D8D" w:rsidRPr="00DC5611">
        <w:rPr>
          <w:rFonts w:ascii="Arial" w:hAnsi="Arial" w:cs="Arial"/>
          <w:color w:val="000000"/>
          <w:sz w:val="25"/>
          <w:szCs w:val="25"/>
          <w:shd w:val="clear" w:color="auto" w:fill="FFFFFF"/>
        </w:rPr>
        <w:t xml:space="preserve"> traits, respectively. But it</w:t>
      </w:r>
      <w:r w:rsidR="00000DFE" w:rsidRPr="00DC5611">
        <w:rPr>
          <w:rFonts w:ascii="Arial" w:hAnsi="Arial" w:cs="Arial"/>
          <w:color w:val="000000"/>
          <w:sz w:val="25"/>
          <w:szCs w:val="25"/>
          <w:shd w:val="clear" w:color="auto" w:fill="FFFFFF"/>
        </w:rPr>
        <w:t xml:space="preserve"> can also be considered </w:t>
      </w:r>
      <w:proofErr w:type="spellStart"/>
      <w:r w:rsidR="00000DFE" w:rsidRPr="00DC5611">
        <w:rPr>
          <w:rFonts w:ascii="Arial" w:hAnsi="Arial" w:cs="Arial"/>
          <w:color w:val="000000"/>
          <w:sz w:val="25"/>
          <w:szCs w:val="25"/>
          <w:shd w:val="clear" w:color="auto" w:fill="FFFFFF"/>
        </w:rPr>
        <w:t>Cisgenesis</w:t>
      </w:r>
      <w:proofErr w:type="spellEnd"/>
      <w:r w:rsidR="00000DFE" w:rsidRPr="00DC5611">
        <w:rPr>
          <w:rFonts w:ascii="Arial" w:hAnsi="Arial" w:cs="Arial"/>
          <w:color w:val="000000"/>
          <w:sz w:val="25"/>
          <w:szCs w:val="25"/>
          <w:shd w:val="clear" w:color="auto" w:fill="FFFFFF"/>
        </w:rPr>
        <w:t xml:space="preserve"> when one performs </w:t>
      </w:r>
      <w:r w:rsidR="00000DFE" w:rsidRPr="00DC5611">
        <w:rPr>
          <w:rFonts w:ascii="Arial" w:hAnsi="Arial" w:cs="Arial"/>
          <w:i/>
          <w:color w:val="000000"/>
          <w:sz w:val="25"/>
          <w:szCs w:val="25"/>
          <w:shd w:val="clear" w:color="auto" w:fill="FFFFFF"/>
        </w:rPr>
        <w:t>any</w:t>
      </w:r>
      <w:r w:rsidR="00000DFE" w:rsidRPr="00DC5611">
        <w:rPr>
          <w:rFonts w:ascii="Arial" w:hAnsi="Arial" w:cs="Arial"/>
          <w:color w:val="000000"/>
          <w:sz w:val="25"/>
          <w:szCs w:val="25"/>
          <w:shd w:val="clear" w:color="auto" w:fill="FFFFFF"/>
        </w:rPr>
        <w:t xml:space="preserve"> kind of modification to the breeding cycles or abilities of an organism. </w:t>
      </w:r>
      <w:r w:rsidR="000E3D25" w:rsidRPr="00DC5611">
        <w:rPr>
          <w:rFonts w:ascii="Arial" w:hAnsi="Arial" w:cs="Arial"/>
          <w:color w:val="000000"/>
          <w:sz w:val="25"/>
          <w:szCs w:val="25"/>
          <w:shd w:val="clear" w:color="auto" w:fill="FFFFFF"/>
        </w:rPr>
        <w:t xml:space="preserve">By such respects, </w:t>
      </w:r>
      <w:r w:rsidR="00E93AF0" w:rsidRPr="00DC5611">
        <w:rPr>
          <w:rFonts w:ascii="Arial" w:hAnsi="Arial" w:cs="Arial"/>
          <w:color w:val="000000"/>
          <w:sz w:val="25"/>
          <w:szCs w:val="25"/>
          <w:shd w:val="clear" w:color="auto" w:fill="FFFFFF"/>
        </w:rPr>
        <w:t xml:space="preserve">the famous </w:t>
      </w:r>
      <w:r w:rsidR="000E3D25" w:rsidRPr="00DC5611">
        <w:rPr>
          <w:rFonts w:ascii="Arial" w:hAnsi="Arial" w:cs="Arial"/>
          <w:color w:val="000000"/>
          <w:sz w:val="25"/>
          <w:szCs w:val="25"/>
          <w:shd w:val="clear" w:color="auto" w:fill="FFFFFF"/>
        </w:rPr>
        <w:t xml:space="preserve">Mendel and many others in the past and present can be said to have performed </w:t>
      </w:r>
      <w:proofErr w:type="spellStart"/>
      <w:r w:rsidR="000E3D25" w:rsidRPr="00DC5611">
        <w:rPr>
          <w:rFonts w:ascii="Arial" w:hAnsi="Arial" w:cs="Arial"/>
          <w:color w:val="000000"/>
          <w:sz w:val="25"/>
          <w:szCs w:val="25"/>
          <w:shd w:val="clear" w:color="auto" w:fill="FFFFFF"/>
        </w:rPr>
        <w:t>Cisgenesis</w:t>
      </w:r>
      <w:proofErr w:type="spellEnd"/>
      <w:r w:rsidR="000E3D25" w:rsidRPr="00DC5611">
        <w:rPr>
          <w:rFonts w:ascii="Arial" w:hAnsi="Arial" w:cs="Arial"/>
          <w:color w:val="000000"/>
          <w:sz w:val="25"/>
          <w:szCs w:val="25"/>
          <w:shd w:val="clear" w:color="auto" w:fill="FFFFFF"/>
        </w:rPr>
        <w:t xml:space="preserve">. </w:t>
      </w:r>
      <w:r w:rsidR="004D6EA2" w:rsidRPr="00DC5611">
        <w:rPr>
          <w:rFonts w:ascii="Arial" w:hAnsi="Arial" w:cs="Arial"/>
          <w:color w:val="000000"/>
          <w:sz w:val="25"/>
          <w:szCs w:val="25"/>
          <w:shd w:val="clear" w:color="auto" w:fill="FFFFFF"/>
        </w:rPr>
        <w:t xml:space="preserve">In this framing, </w:t>
      </w:r>
      <w:proofErr w:type="spellStart"/>
      <w:r w:rsidR="004D6EA2" w:rsidRPr="00DC5611">
        <w:rPr>
          <w:rFonts w:ascii="Arial" w:hAnsi="Arial" w:cs="Arial"/>
          <w:color w:val="000000"/>
          <w:sz w:val="25"/>
          <w:szCs w:val="25"/>
          <w:shd w:val="clear" w:color="auto" w:fill="FFFFFF"/>
        </w:rPr>
        <w:t>Cisgenesis</w:t>
      </w:r>
      <w:proofErr w:type="spellEnd"/>
      <w:r w:rsidR="004D6EA2" w:rsidRPr="00DC5611">
        <w:rPr>
          <w:rFonts w:ascii="Arial" w:hAnsi="Arial" w:cs="Arial"/>
          <w:color w:val="000000"/>
          <w:sz w:val="25"/>
          <w:szCs w:val="25"/>
          <w:shd w:val="clear" w:color="auto" w:fill="FFFFFF"/>
        </w:rPr>
        <w:t xml:space="preserve"> can be described as the most basic and simple form of modification.</w:t>
      </w:r>
      <w:r w:rsidR="00237D87" w:rsidRPr="00DC5611">
        <w:rPr>
          <w:rFonts w:ascii="Arial" w:hAnsi="Arial" w:cs="Arial"/>
          <w:color w:val="000000"/>
          <w:sz w:val="25"/>
          <w:szCs w:val="25"/>
          <w:shd w:val="clear" w:color="auto" w:fill="FFFFFF"/>
        </w:rPr>
        <w:t xml:space="preserve"> One might argue that it falls into the category of </w:t>
      </w:r>
      <w:proofErr w:type="spellStart"/>
      <w:r w:rsidR="00237D87" w:rsidRPr="00DC5611">
        <w:rPr>
          <w:rFonts w:ascii="Arial" w:hAnsi="Arial" w:cs="Arial"/>
          <w:color w:val="000000"/>
          <w:sz w:val="25"/>
          <w:szCs w:val="25"/>
          <w:shd w:val="clear" w:color="auto" w:fill="FFFFFF"/>
        </w:rPr>
        <w:t>Cisgenesis</w:t>
      </w:r>
      <w:proofErr w:type="spellEnd"/>
      <w:r w:rsidR="00237D87" w:rsidRPr="00DC5611">
        <w:rPr>
          <w:rFonts w:ascii="Arial" w:hAnsi="Arial" w:cs="Arial"/>
          <w:color w:val="000000"/>
          <w:sz w:val="25"/>
          <w:szCs w:val="25"/>
          <w:shd w:val="clear" w:color="auto" w:fill="FFFFFF"/>
        </w:rPr>
        <w:t xml:space="preserve"> when we choose which plants to grow in our own gardens or </w:t>
      </w:r>
      <w:r w:rsidR="00237D87" w:rsidRPr="00DC5611">
        <w:rPr>
          <w:rFonts w:ascii="Arial" w:hAnsi="Arial" w:cs="Arial"/>
          <w:color w:val="000000"/>
          <w:sz w:val="25"/>
          <w:szCs w:val="25"/>
          <w:shd w:val="clear" w:color="auto" w:fill="FFFFFF"/>
        </w:rPr>
        <w:lastRenderedPageBreak/>
        <w:t>flowerboxes.</w:t>
      </w:r>
      <w:r w:rsidR="00DF0A3D" w:rsidRPr="00DC5611">
        <w:rPr>
          <w:rFonts w:ascii="Arial" w:hAnsi="Arial" w:cs="Arial"/>
          <w:color w:val="000000"/>
          <w:sz w:val="25"/>
          <w:szCs w:val="25"/>
          <w:shd w:val="clear" w:color="auto" w:fill="FFFFFF"/>
        </w:rPr>
        <w:t xml:space="preserve"> But it is the purpose of this discussion that we investigate the laboratory and commercial aspects of the proceedings.</w:t>
      </w:r>
      <w:r w:rsidR="003574B5" w:rsidRPr="00DC5611">
        <w:rPr>
          <w:rFonts w:ascii="Arial" w:hAnsi="Arial" w:cs="Arial"/>
          <w:color w:val="000000"/>
          <w:sz w:val="25"/>
          <w:szCs w:val="25"/>
          <w:shd w:val="clear" w:color="auto" w:fill="FFFFFF"/>
        </w:rPr>
        <w:t xml:space="preserve"> From here, we briefly introduce the field of “</w:t>
      </w:r>
      <w:proofErr w:type="spellStart"/>
      <w:r w:rsidR="003574B5" w:rsidRPr="00DC5611">
        <w:rPr>
          <w:rFonts w:ascii="Arial" w:hAnsi="Arial" w:cs="Arial"/>
          <w:color w:val="000000"/>
          <w:sz w:val="25"/>
          <w:szCs w:val="25"/>
          <w:shd w:val="clear" w:color="auto" w:fill="FFFFFF"/>
        </w:rPr>
        <w:t>biolistics</w:t>
      </w:r>
      <w:proofErr w:type="spellEnd"/>
      <w:r w:rsidR="003574B5" w:rsidRPr="00DC5611">
        <w:rPr>
          <w:rFonts w:ascii="Arial" w:hAnsi="Arial" w:cs="Arial"/>
          <w:color w:val="000000"/>
          <w:sz w:val="25"/>
          <w:szCs w:val="25"/>
          <w:shd w:val="clear" w:color="auto" w:fill="FFFFFF"/>
        </w:rPr>
        <w:t>”.</w:t>
      </w:r>
    </w:p>
    <w:p w:rsidR="003D643A" w:rsidRPr="00DC5611" w:rsidRDefault="00061D9C" w:rsidP="00BF2DA9">
      <w:pPr>
        <w:spacing w:line="240" w:lineRule="auto"/>
        <w:rPr>
          <w:rFonts w:ascii="Arial" w:hAnsi="Arial" w:cs="Arial"/>
          <w:sz w:val="25"/>
          <w:szCs w:val="25"/>
        </w:rPr>
      </w:pPr>
      <w:r w:rsidRPr="00DC5611">
        <w:rPr>
          <w:rFonts w:ascii="Arial" w:hAnsi="Arial" w:cs="Arial"/>
          <w:color w:val="000000"/>
          <w:sz w:val="25"/>
          <w:szCs w:val="25"/>
          <w:shd w:val="clear" w:color="auto" w:fill="FFFFFF"/>
        </w:rPr>
        <w:tab/>
      </w:r>
      <w:proofErr w:type="spellStart"/>
      <w:r w:rsidRPr="00DC5611">
        <w:rPr>
          <w:rFonts w:ascii="Arial" w:hAnsi="Arial" w:cs="Arial"/>
          <w:b/>
          <w:i/>
          <w:color w:val="000000"/>
          <w:sz w:val="25"/>
          <w:szCs w:val="25"/>
          <w:shd w:val="clear" w:color="auto" w:fill="FFFFFF"/>
        </w:rPr>
        <w:t>Biolistics</w:t>
      </w:r>
      <w:proofErr w:type="spellEnd"/>
      <w:sdt>
        <w:sdtPr>
          <w:rPr>
            <w:rFonts w:ascii="Arial" w:hAnsi="Arial" w:cs="Arial"/>
            <w:color w:val="000000"/>
            <w:sz w:val="25"/>
            <w:szCs w:val="25"/>
            <w:shd w:val="clear" w:color="auto" w:fill="FFFFFF"/>
          </w:rPr>
          <w:id w:val="-1867670538"/>
          <w:citation/>
        </w:sdtPr>
        <w:sdtEndPr/>
        <w:sdtContent>
          <w:r w:rsidR="00301ADE" w:rsidRPr="00DC5611">
            <w:rPr>
              <w:rFonts w:ascii="Arial" w:hAnsi="Arial" w:cs="Arial"/>
              <w:color w:val="000000"/>
              <w:sz w:val="25"/>
              <w:szCs w:val="25"/>
              <w:shd w:val="clear" w:color="auto" w:fill="FFFFFF"/>
            </w:rPr>
            <w:fldChar w:fldCharType="begin"/>
          </w:r>
          <w:r w:rsidR="00301ADE" w:rsidRPr="00DC5611">
            <w:rPr>
              <w:rFonts w:ascii="Arial" w:hAnsi="Arial" w:cs="Arial"/>
              <w:color w:val="000000"/>
              <w:sz w:val="25"/>
              <w:szCs w:val="25"/>
              <w:shd w:val="clear" w:color="auto" w:fill="FFFFFF"/>
            </w:rPr>
            <w:instrText xml:space="preserve"> CITATION Cor12 \l 1033 </w:instrText>
          </w:r>
          <w:r w:rsidR="00301ADE" w:rsidRPr="00DC5611">
            <w:rPr>
              <w:rFonts w:ascii="Arial" w:hAnsi="Arial" w:cs="Arial"/>
              <w:color w:val="000000"/>
              <w:sz w:val="25"/>
              <w:szCs w:val="25"/>
              <w:shd w:val="clear" w:color="auto" w:fill="FFFFFF"/>
            </w:rPr>
            <w:fldChar w:fldCharType="separate"/>
          </w:r>
          <w:r w:rsidR="00292625" w:rsidRPr="00DC5611">
            <w:rPr>
              <w:rFonts w:ascii="Arial" w:hAnsi="Arial" w:cs="Arial"/>
              <w:noProof/>
              <w:color w:val="000000"/>
              <w:sz w:val="25"/>
              <w:szCs w:val="25"/>
              <w:shd w:val="clear" w:color="auto" w:fill="FFFFFF"/>
            </w:rPr>
            <w:t xml:space="preserve"> (Cornell University)</w:t>
          </w:r>
          <w:r w:rsidR="00301ADE" w:rsidRPr="00DC5611">
            <w:rPr>
              <w:rFonts w:ascii="Arial" w:hAnsi="Arial" w:cs="Arial"/>
              <w:color w:val="000000"/>
              <w:sz w:val="25"/>
              <w:szCs w:val="25"/>
              <w:shd w:val="clear" w:color="auto" w:fill="FFFFFF"/>
            </w:rPr>
            <w:fldChar w:fldCharType="end"/>
          </w:r>
        </w:sdtContent>
      </w:sdt>
      <w:r w:rsidR="00301ADE" w:rsidRPr="00DC5611">
        <w:rPr>
          <w:rFonts w:ascii="Arial" w:hAnsi="Arial" w:cs="Arial"/>
          <w:color w:val="000000"/>
          <w:sz w:val="25"/>
          <w:szCs w:val="25"/>
          <w:shd w:val="clear" w:color="auto" w:fill="FFFFFF"/>
        </w:rPr>
        <w:t xml:space="preserve"> is a registered trademark</w:t>
      </w:r>
      <w:r w:rsidR="004846E7" w:rsidRPr="00DC5611">
        <w:rPr>
          <w:rFonts w:ascii="Arial" w:hAnsi="Arial" w:cs="Arial"/>
          <w:color w:val="000000"/>
          <w:sz w:val="25"/>
          <w:szCs w:val="25"/>
          <w:shd w:val="clear" w:color="auto" w:fill="FFFFFF"/>
        </w:rPr>
        <w:t xml:space="preserve"> coined for the use of a “biolistic particle delivery system”, or “gene gun”. </w:t>
      </w:r>
      <w:r w:rsidR="00F30D7B" w:rsidRPr="00DC5611">
        <w:rPr>
          <w:rFonts w:ascii="Arial" w:hAnsi="Arial" w:cs="Arial"/>
          <w:color w:val="000000"/>
          <w:sz w:val="25"/>
          <w:szCs w:val="25"/>
          <w:shd w:val="clear" w:color="auto" w:fill="FFFFFF"/>
        </w:rPr>
        <w:t>Such a device is used to inject almost any type of cell</w:t>
      </w:r>
      <w:r w:rsidR="00A554D1" w:rsidRPr="00DC5611">
        <w:rPr>
          <w:rFonts w:ascii="Arial" w:hAnsi="Arial" w:cs="Arial"/>
          <w:color w:val="000000"/>
          <w:sz w:val="25"/>
          <w:szCs w:val="25"/>
          <w:shd w:val="clear" w:color="auto" w:fill="FFFFFF"/>
        </w:rPr>
        <w:t xml:space="preserve"> with particular codons. </w:t>
      </w:r>
      <w:r w:rsidR="00A64922" w:rsidRPr="00DC5611">
        <w:rPr>
          <w:rFonts w:ascii="Arial" w:hAnsi="Arial" w:cs="Arial"/>
          <w:color w:val="000000"/>
          <w:sz w:val="25"/>
          <w:szCs w:val="25"/>
          <w:shd w:val="clear" w:color="auto" w:fill="FFFFFF"/>
        </w:rPr>
        <w:t xml:space="preserve">Although the field predicts a </w:t>
      </w:r>
      <w:r w:rsidR="001E08CB" w:rsidRPr="00DC5611">
        <w:rPr>
          <w:rFonts w:ascii="Arial" w:hAnsi="Arial" w:cs="Arial"/>
          <w:color w:val="000000"/>
          <w:sz w:val="25"/>
          <w:szCs w:val="25"/>
          <w:shd w:val="clear" w:color="auto" w:fill="FFFFFF"/>
        </w:rPr>
        <w:t xml:space="preserve">great many uses for their work – including vaccines, injecting dyes for organelle recognition, and use in the study of Alzheimer’s, among other degenerative diseases -- </w:t>
      </w:r>
      <w:r w:rsidR="00A64922" w:rsidRPr="00DC5611">
        <w:rPr>
          <w:rFonts w:ascii="Arial" w:hAnsi="Arial" w:cs="Arial"/>
          <w:color w:val="000000"/>
          <w:sz w:val="25"/>
          <w:szCs w:val="25"/>
          <w:shd w:val="clear" w:color="auto" w:fill="FFFFFF"/>
        </w:rPr>
        <w:t>gene guns are mostly used for plant cells, which is where they apply to our discussion.</w:t>
      </w:r>
      <w:r w:rsidR="00321335" w:rsidRPr="00DC5611">
        <w:rPr>
          <w:rFonts w:ascii="Arial" w:hAnsi="Arial" w:cs="Arial"/>
          <w:color w:val="000000"/>
          <w:sz w:val="25"/>
          <w:szCs w:val="25"/>
          <w:shd w:val="clear" w:color="auto" w:fill="FFFFFF"/>
        </w:rPr>
        <w:t xml:space="preserve"> Astoundingly, the gene gun is quite simple in terms of what it really </w:t>
      </w:r>
      <w:r w:rsidR="00321335" w:rsidRPr="00DC5611">
        <w:rPr>
          <w:rFonts w:ascii="Arial" w:hAnsi="Arial" w:cs="Arial"/>
          <w:i/>
          <w:color w:val="000000"/>
          <w:sz w:val="25"/>
          <w:szCs w:val="25"/>
          <w:shd w:val="clear" w:color="auto" w:fill="FFFFFF"/>
        </w:rPr>
        <w:t>does</w:t>
      </w:r>
      <w:r w:rsidR="00321335" w:rsidRPr="00DC5611">
        <w:rPr>
          <w:rFonts w:ascii="Arial" w:hAnsi="Arial" w:cs="Arial"/>
          <w:color w:val="000000"/>
          <w:sz w:val="25"/>
          <w:szCs w:val="25"/>
          <w:shd w:val="clear" w:color="auto" w:fill="FFFFFF"/>
        </w:rPr>
        <w:t xml:space="preserve">. </w:t>
      </w:r>
      <w:r w:rsidR="00BE11D0" w:rsidRPr="00DC5611">
        <w:rPr>
          <w:rFonts w:ascii="Arial" w:hAnsi="Arial" w:cs="Arial"/>
          <w:color w:val="000000"/>
          <w:sz w:val="25"/>
          <w:szCs w:val="25"/>
          <w:shd w:val="clear" w:color="auto" w:fill="FFFFFF"/>
        </w:rPr>
        <w:t>Basically, a round of codons is fired into a seed or some tissue in the hope that the plant will embrace and replicate the information</w:t>
      </w:r>
      <w:r w:rsidR="00BE11D0" w:rsidRPr="00DC5611">
        <w:rPr>
          <w:rFonts w:ascii="Arial" w:hAnsi="Arial" w:cs="Arial"/>
          <w:color w:val="000000"/>
          <w:sz w:val="25"/>
          <w:szCs w:val="25"/>
          <w:shd w:val="clear" w:color="auto" w:fill="FFFFFF"/>
        </w:rPr>
        <w:noBreakHyphen/>
        <w:t>and ultimately code for the desired trait of the introduced codons.</w:t>
      </w:r>
      <w:r w:rsidR="00DD48A0" w:rsidRPr="00DC5611">
        <w:rPr>
          <w:rFonts w:ascii="Arial" w:hAnsi="Arial" w:cs="Arial"/>
          <w:color w:val="000000"/>
          <w:sz w:val="25"/>
          <w:szCs w:val="25"/>
          <w:shd w:val="clear" w:color="auto" w:fill="FFFFFF"/>
        </w:rPr>
        <w:t xml:space="preserve"> Air or steam can be used to propel the round, but an actual .22 caliber (empty) nail gun round is currently the norm. </w:t>
      </w:r>
      <w:r w:rsidR="00F924E8" w:rsidRPr="00DC5611">
        <w:rPr>
          <w:rFonts w:ascii="Arial" w:hAnsi="Arial" w:cs="Arial"/>
          <w:color w:val="000000"/>
          <w:sz w:val="25"/>
          <w:szCs w:val="25"/>
          <w:shd w:val="clear" w:color="auto" w:fill="FFFFFF"/>
        </w:rPr>
        <w:t xml:space="preserve">The seeds/tissue </w:t>
      </w:r>
      <w:proofErr w:type="gramStart"/>
      <w:r w:rsidR="00F924E8" w:rsidRPr="00DC5611">
        <w:rPr>
          <w:rFonts w:ascii="Arial" w:hAnsi="Arial" w:cs="Arial"/>
          <w:color w:val="000000"/>
          <w:sz w:val="25"/>
          <w:szCs w:val="25"/>
          <w:shd w:val="clear" w:color="auto" w:fill="FFFFFF"/>
        </w:rPr>
        <w:t>are</w:t>
      </w:r>
      <w:proofErr w:type="gramEnd"/>
      <w:r w:rsidR="00F924E8" w:rsidRPr="00DC5611">
        <w:rPr>
          <w:rFonts w:ascii="Arial" w:hAnsi="Arial" w:cs="Arial"/>
          <w:color w:val="000000"/>
          <w:sz w:val="25"/>
          <w:szCs w:val="25"/>
          <w:shd w:val="clear" w:color="auto" w:fill="FFFFFF"/>
        </w:rPr>
        <w:t xml:space="preserve"> then tested to see if they are coding for such a trait. </w:t>
      </w:r>
      <w:r w:rsidR="00762668" w:rsidRPr="00DC5611">
        <w:rPr>
          <w:rFonts w:ascii="Arial" w:hAnsi="Arial" w:cs="Arial"/>
          <w:color w:val="000000"/>
          <w:sz w:val="25"/>
          <w:szCs w:val="25"/>
          <w:shd w:val="clear" w:color="auto" w:fill="FFFFFF"/>
        </w:rPr>
        <w:t>Often, if an intermediate quality arises in the new cells, then it will be used in a s</w:t>
      </w:r>
      <w:r w:rsidR="00C626CE" w:rsidRPr="00DC5611">
        <w:rPr>
          <w:rFonts w:ascii="Arial" w:hAnsi="Arial" w:cs="Arial"/>
          <w:color w:val="000000"/>
          <w:sz w:val="25"/>
          <w:szCs w:val="25"/>
          <w:shd w:val="clear" w:color="auto" w:fill="FFFFFF"/>
        </w:rPr>
        <w:t>ubsequent round of the process, acting as rungs on a ladder between</w:t>
      </w:r>
      <w:r w:rsidR="0095275A" w:rsidRPr="00DC5611">
        <w:rPr>
          <w:rFonts w:ascii="Arial" w:hAnsi="Arial" w:cs="Arial"/>
          <w:color w:val="000000"/>
          <w:sz w:val="25"/>
          <w:szCs w:val="25"/>
          <w:shd w:val="clear" w:color="auto" w:fill="FFFFFF"/>
        </w:rPr>
        <w:t xml:space="preserve"> what</w:t>
      </w:r>
      <w:r w:rsidR="00C626CE" w:rsidRPr="00DC5611">
        <w:rPr>
          <w:rFonts w:ascii="Arial" w:hAnsi="Arial" w:cs="Arial"/>
          <w:color w:val="000000"/>
          <w:sz w:val="25"/>
          <w:szCs w:val="25"/>
          <w:shd w:val="clear" w:color="auto" w:fill="FFFFFF"/>
        </w:rPr>
        <w:t xml:space="preserve"> the original plant </w:t>
      </w:r>
      <w:r w:rsidR="0095275A" w:rsidRPr="00DC5611">
        <w:rPr>
          <w:rFonts w:ascii="Arial" w:hAnsi="Arial" w:cs="Arial"/>
          <w:color w:val="000000"/>
          <w:sz w:val="25"/>
          <w:szCs w:val="25"/>
          <w:shd w:val="clear" w:color="auto" w:fill="FFFFFF"/>
        </w:rPr>
        <w:t xml:space="preserve">is, </w:t>
      </w:r>
      <w:r w:rsidR="002A1174" w:rsidRPr="00DC5611">
        <w:rPr>
          <w:rFonts w:ascii="Arial" w:hAnsi="Arial" w:cs="Arial"/>
          <w:color w:val="000000"/>
          <w:sz w:val="25"/>
          <w:szCs w:val="25"/>
          <w:shd w:val="clear" w:color="auto" w:fill="FFFFFF"/>
        </w:rPr>
        <w:t xml:space="preserve">and what they are looking to have the plant exhibit. </w:t>
      </w:r>
      <w:r w:rsidR="00C173A7" w:rsidRPr="00DC5611">
        <w:rPr>
          <w:rFonts w:ascii="Arial" w:hAnsi="Arial" w:cs="Arial"/>
          <w:color w:val="000000"/>
          <w:sz w:val="25"/>
          <w:szCs w:val="25"/>
          <w:shd w:val="clear" w:color="auto" w:fill="FFFFFF"/>
        </w:rPr>
        <w:t xml:space="preserve">Once the goal is reached, the company involved in the production seeks approval to perform a field test. That is to say that an actual crop is planted using the new seeds. </w:t>
      </w:r>
      <w:r w:rsidR="000A0C47" w:rsidRPr="00DC5611">
        <w:rPr>
          <w:rFonts w:ascii="Arial" w:hAnsi="Arial" w:cs="Arial"/>
          <w:color w:val="000000"/>
          <w:sz w:val="25"/>
          <w:szCs w:val="25"/>
          <w:shd w:val="clear" w:color="auto" w:fill="FFFFFF"/>
        </w:rPr>
        <w:t xml:space="preserve">This is to sift out projects that are potentially harmful for the environment. Once a satisfactory result is obtained, </w:t>
      </w:r>
      <w:r w:rsidR="00964544" w:rsidRPr="00DC5611">
        <w:rPr>
          <w:rFonts w:ascii="Arial" w:hAnsi="Arial" w:cs="Arial"/>
          <w:color w:val="000000"/>
          <w:sz w:val="25"/>
          <w:szCs w:val="25"/>
          <w:shd w:val="clear" w:color="auto" w:fill="FFFFFF"/>
        </w:rPr>
        <w:t>permission is either denied or granted for the seeds to be mass-produced and sold in order to market the product</w:t>
      </w:r>
      <w:r w:rsidR="00A031A6" w:rsidRPr="00DC5611">
        <w:rPr>
          <w:rFonts w:ascii="Arial" w:hAnsi="Arial" w:cs="Arial"/>
          <w:color w:val="000000"/>
          <w:sz w:val="25"/>
          <w:szCs w:val="25"/>
          <w:shd w:val="clear" w:color="auto" w:fill="FFFFFF"/>
        </w:rPr>
        <w:t xml:space="preserve"> that grows from the seeds. Then the cycle for t</w:t>
      </w:r>
      <w:r w:rsidR="00620C29" w:rsidRPr="00DC5611">
        <w:rPr>
          <w:rFonts w:ascii="Arial" w:hAnsi="Arial" w:cs="Arial"/>
          <w:color w:val="000000"/>
          <w:sz w:val="25"/>
          <w:szCs w:val="25"/>
          <w:shd w:val="clear" w:color="auto" w:fill="FFFFFF"/>
        </w:rPr>
        <w:t>hat particular plant continues, and we might already have moved on to another project</w:t>
      </w:r>
      <w:proofErr w:type="gramStart"/>
      <w:r w:rsidR="00620C29" w:rsidRPr="00DC5611">
        <w:rPr>
          <w:rFonts w:ascii="Arial" w:hAnsi="Arial" w:cs="Arial"/>
          <w:color w:val="000000"/>
          <w:sz w:val="25"/>
          <w:szCs w:val="25"/>
          <w:shd w:val="clear" w:color="auto" w:fill="FFFFFF"/>
        </w:rPr>
        <w:t>.</w:t>
      </w:r>
      <w:r w:rsidR="00964544" w:rsidRPr="00DC5611">
        <w:rPr>
          <w:rFonts w:ascii="Arial" w:hAnsi="Arial" w:cs="Arial"/>
          <w:color w:val="000000"/>
          <w:sz w:val="25"/>
          <w:szCs w:val="25"/>
          <w:shd w:val="clear" w:color="auto" w:fill="FFFFFF"/>
        </w:rPr>
        <w:t>.</w:t>
      </w:r>
      <w:proofErr w:type="gramEnd"/>
    </w:p>
    <w:p w:rsidR="004C624D" w:rsidRPr="00DC5611" w:rsidRDefault="00A300D3" w:rsidP="00BF2DA9">
      <w:pPr>
        <w:autoSpaceDE w:val="0"/>
        <w:autoSpaceDN w:val="0"/>
        <w:adjustRightInd w:val="0"/>
        <w:spacing w:after="0" w:line="240" w:lineRule="auto"/>
        <w:rPr>
          <w:rFonts w:ascii="Arial" w:hAnsi="Arial" w:cs="Arial"/>
          <w:color w:val="000000"/>
          <w:sz w:val="25"/>
          <w:szCs w:val="25"/>
          <w:shd w:val="clear" w:color="auto" w:fill="FFFFFF"/>
        </w:rPr>
      </w:pPr>
      <w:r w:rsidRPr="00DC5611">
        <w:rPr>
          <w:rFonts w:ascii="Arial" w:hAnsi="Arial" w:cs="Arial"/>
          <w:sz w:val="25"/>
          <w:szCs w:val="25"/>
        </w:rPr>
        <w:tab/>
        <w:t xml:space="preserve">In looking at the genetically modified plant arena, </w:t>
      </w:r>
      <w:r w:rsidR="003D643A" w:rsidRPr="00DC5611">
        <w:rPr>
          <w:rFonts w:ascii="Arial" w:hAnsi="Arial" w:cs="Arial"/>
          <w:sz w:val="25"/>
          <w:szCs w:val="25"/>
        </w:rPr>
        <w:t xml:space="preserve">we may find instances where </w:t>
      </w:r>
      <w:r w:rsidR="00BC1BA3" w:rsidRPr="00DC5611">
        <w:rPr>
          <w:rFonts w:ascii="Arial" w:hAnsi="Arial" w:cs="Arial"/>
          <w:sz w:val="25"/>
          <w:szCs w:val="25"/>
        </w:rPr>
        <w:t xml:space="preserve">there is a particular risk of famine caused by draught, high-pest concentration, or any other environmental factor. With the advent of genetically modified crops, it becomes possible to deter these effects. But is it </w:t>
      </w:r>
      <w:r w:rsidR="00BC1BA3" w:rsidRPr="00DC5611">
        <w:rPr>
          <w:rFonts w:ascii="Arial" w:hAnsi="Arial" w:cs="Arial"/>
          <w:i/>
          <w:sz w:val="25"/>
          <w:szCs w:val="25"/>
        </w:rPr>
        <w:t>plausible</w:t>
      </w:r>
      <w:r w:rsidR="00585D1B" w:rsidRPr="00DC5611">
        <w:rPr>
          <w:rFonts w:ascii="Arial" w:hAnsi="Arial" w:cs="Arial"/>
          <w:sz w:val="25"/>
          <w:szCs w:val="25"/>
        </w:rPr>
        <w:t xml:space="preserve">? Is it </w:t>
      </w:r>
      <w:r w:rsidR="00585D1B" w:rsidRPr="00DC5611">
        <w:rPr>
          <w:rFonts w:ascii="Arial" w:hAnsi="Arial" w:cs="Arial"/>
          <w:i/>
          <w:sz w:val="25"/>
          <w:szCs w:val="25"/>
        </w:rPr>
        <w:t xml:space="preserve">feasible? </w:t>
      </w:r>
      <w:r w:rsidR="00585D1B" w:rsidRPr="00DC5611">
        <w:rPr>
          <w:rFonts w:ascii="Arial" w:hAnsi="Arial" w:cs="Arial"/>
          <w:sz w:val="25"/>
          <w:szCs w:val="25"/>
        </w:rPr>
        <w:t xml:space="preserve">These are most likely the questions asked by certain corporate interests involved in each process. </w:t>
      </w:r>
      <w:r w:rsidR="00DA2248" w:rsidRPr="00DC5611">
        <w:rPr>
          <w:rFonts w:ascii="Arial" w:hAnsi="Arial" w:cs="Arial"/>
          <w:sz w:val="25"/>
          <w:szCs w:val="25"/>
        </w:rPr>
        <w:t xml:space="preserve">Well, with gene gun devices, it is certainly plausible. In fact, it’s happening daily. </w:t>
      </w:r>
      <w:r w:rsidR="002962E7" w:rsidRPr="00DC5611">
        <w:rPr>
          <w:rFonts w:ascii="Arial" w:hAnsi="Arial" w:cs="Arial"/>
          <w:sz w:val="25"/>
          <w:szCs w:val="25"/>
        </w:rPr>
        <w:t>What’s more surprising is that “...</w:t>
      </w:r>
      <w:r w:rsidR="002962E7" w:rsidRPr="00DC5611">
        <w:rPr>
          <w:rFonts w:ascii="Arial" w:hAnsi="Arial" w:cs="Arial"/>
          <w:color w:val="000000"/>
          <w:sz w:val="25"/>
          <w:szCs w:val="25"/>
          <w:shd w:val="clear" w:color="auto" w:fill="FFFFFF"/>
        </w:rPr>
        <w:t xml:space="preserve"> 60% to 70% of processed foods on U.S. grocery shelves have genetically modified ingredients.</w:t>
      </w:r>
      <w:r w:rsidR="007114B7" w:rsidRPr="00DC5611">
        <w:rPr>
          <w:rFonts w:ascii="Arial" w:hAnsi="Arial" w:cs="Arial"/>
          <w:color w:val="000000"/>
          <w:sz w:val="25"/>
          <w:szCs w:val="25"/>
          <w:shd w:val="clear" w:color="auto" w:fill="FFFFFF"/>
        </w:rPr>
        <w:t xml:space="preserve">” </w:t>
      </w:r>
      <w:sdt>
        <w:sdtPr>
          <w:rPr>
            <w:rFonts w:ascii="Arial" w:hAnsi="Arial" w:cs="Arial"/>
            <w:color w:val="000000"/>
            <w:sz w:val="25"/>
            <w:szCs w:val="25"/>
            <w:shd w:val="clear" w:color="auto" w:fill="FFFFFF"/>
          </w:rPr>
          <w:id w:val="186723858"/>
          <w:citation/>
        </w:sdtPr>
        <w:sdtEndPr/>
        <w:sdtContent>
          <w:r w:rsidR="007114B7" w:rsidRPr="00DC5611">
            <w:rPr>
              <w:rFonts w:ascii="Arial" w:hAnsi="Arial" w:cs="Arial"/>
              <w:color w:val="000000"/>
              <w:sz w:val="25"/>
              <w:szCs w:val="25"/>
              <w:shd w:val="clear" w:color="auto" w:fill="FFFFFF"/>
            </w:rPr>
            <w:fldChar w:fldCharType="begin"/>
          </w:r>
          <w:r w:rsidR="007114B7" w:rsidRPr="00DC5611">
            <w:rPr>
              <w:rFonts w:ascii="Arial" w:hAnsi="Arial" w:cs="Arial"/>
              <w:color w:val="000000"/>
              <w:sz w:val="25"/>
              <w:szCs w:val="25"/>
              <w:shd w:val="clear" w:color="auto" w:fill="FFFFFF"/>
            </w:rPr>
            <w:instrText xml:space="preserve"> CITATION Web12 \l 1033 </w:instrText>
          </w:r>
          <w:r w:rsidR="007114B7" w:rsidRPr="00DC5611">
            <w:rPr>
              <w:rFonts w:ascii="Arial" w:hAnsi="Arial" w:cs="Arial"/>
              <w:color w:val="000000"/>
              <w:sz w:val="25"/>
              <w:szCs w:val="25"/>
              <w:shd w:val="clear" w:color="auto" w:fill="FFFFFF"/>
            </w:rPr>
            <w:fldChar w:fldCharType="separate"/>
          </w:r>
          <w:r w:rsidR="00292625" w:rsidRPr="00DC5611">
            <w:rPr>
              <w:rFonts w:ascii="Arial" w:hAnsi="Arial" w:cs="Arial"/>
              <w:noProof/>
              <w:color w:val="000000"/>
              <w:sz w:val="25"/>
              <w:szCs w:val="25"/>
              <w:shd w:val="clear" w:color="auto" w:fill="FFFFFF"/>
            </w:rPr>
            <w:t>(Genetically Modified Foods (Biotech Foods) Pros and Cons)</w:t>
          </w:r>
          <w:r w:rsidR="007114B7" w:rsidRPr="00DC5611">
            <w:rPr>
              <w:rFonts w:ascii="Arial" w:hAnsi="Arial" w:cs="Arial"/>
              <w:color w:val="000000"/>
              <w:sz w:val="25"/>
              <w:szCs w:val="25"/>
              <w:shd w:val="clear" w:color="auto" w:fill="FFFFFF"/>
            </w:rPr>
            <w:fldChar w:fldCharType="end"/>
          </w:r>
        </w:sdtContent>
      </w:sdt>
      <w:r w:rsidR="007114B7" w:rsidRPr="00DC5611">
        <w:rPr>
          <w:rStyle w:val="FootnoteReference"/>
          <w:rFonts w:ascii="Arial" w:hAnsi="Arial" w:cs="Arial"/>
          <w:color w:val="000000"/>
          <w:sz w:val="25"/>
          <w:szCs w:val="25"/>
          <w:shd w:val="clear" w:color="auto" w:fill="FFFFFF"/>
        </w:rPr>
        <w:footnoteReference w:id="2"/>
      </w:r>
      <w:r w:rsidR="00FA0D25" w:rsidRPr="00DC5611">
        <w:rPr>
          <w:rFonts w:ascii="Arial" w:hAnsi="Arial" w:cs="Arial"/>
          <w:color w:val="000000"/>
          <w:sz w:val="25"/>
          <w:szCs w:val="25"/>
          <w:shd w:val="clear" w:color="auto" w:fill="FFFFFF"/>
        </w:rPr>
        <w:t xml:space="preserve"> And when asked whether or not it’s feasible, the simple answer is that, like most scientific endeavors, it’s only feasible if we continue to practice it. </w:t>
      </w:r>
      <w:r w:rsidR="0044118A" w:rsidRPr="00DC5611">
        <w:rPr>
          <w:rFonts w:ascii="Arial" w:hAnsi="Arial" w:cs="Arial"/>
          <w:color w:val="000000"/>
          <w:sz w:val="25"/>
          <w:szCs w:val="25"/>
          <w:shd w:val="clear" w:color="auto" w:fill="FFFFFF"/>
        </w:rPr>
        <w:t>If not, it will remain in the shadows as an unspoken understanding between the American public and the industries that feed us</w:t>
      </w:r>
      <w:r w:rsidR="00FB50FF" w:rsidRPr="00DC5611">
        <w:rPr>
          <w:rFonts w:ascii="Arial" w:hAnsi="Arial" w:cs="Arial"/>
          <w:color w:val="000000"/>
          <w:sz w:val="25"/>
          <w:szCs w:val="25"/>
          <w:shd w:val="clear" w:color="auto" w:fill="FFFFFF"/>
        </w:rPr>
        <w:t>, and it will never become cost-effective or a sustainable industry</w:t>
      </w:r>
      <w:proofErr w:type="gramStart"/>
      <w:r w:rsidR="00FB50FF" w:rsidRPr="00DC5611">
        <w:rPr>
          <w:rFonts w:ascii="Arial" w:hAnsi="Arial" w:cs="Arial"/>
          <w:color w:val="000000"/>
          <w:sz w:val="25"/>
          <w:szCs w:val="25"/>
          <w:shd w:val="clear" w:color="auto" w:fill="FFFFFF"/>
        </w:rPr>
        <w:t>.</w:t>
      </w:r>
      <w:r w:rsidR="0044118A" w:rsidRPr="00DC5611">
        <w:rPr>
          <w:rFonts w:ascii="Arial" w:hAnsi="Arial" w:cs="Arial"/>
          <w:color w:val="000000"/>
          <w:sz w:val="25"/>
          <w:szCs w:val="25"/>
          <w:shd w:val="clear" w:color="auto" w:fill="FFFFFF"/>
        </w:rPr>
        <w:t>.</w:t>
      </w:r>
      <w:proofErr w:type="gramEnd"/>
      <w:r w:rsidR="0044118A" w:rsidRPr="00DC5611">
        <w:rPr>
          <w:rFonts w:ascii="Arial" w:hAnsi="Arial" w:cs="Arial"/>
          <w:color w:val="000000"/>
          <w:sz w:val="25"/>
          <w:szCs w:val="25"/>
          <w:shd w:val="clear" w:color="auto" w:fill="FFFFFF"/>
        </w:rPr>
        <w:t xml:space="preserve"> </w:t>
      </w:r>
      <w:r w:rsidR="000A7E21" w:rsidRPr="00DC5611">
        <w:rPr>
          <w:rFonts w:ascii="Arial" w:hAnsi="Arial" w:cs="Arial"/>
          <w:color w:val="000000"/>
          <w:sz w:val="25"/>
          <w:szCs w:val="25"/>
          <w:shd w:val="clear" w:color="auto" w:fill="FFFFFF"/>
        </w:rPr>
        <w:t xml:space="preserve">Although there are apparent risks involved, we can never understand those risks without </w:t>
      </w:r>
      <w:r w:rsidR="000A7E21" w:rsidRPr="00DC5611">
        <w:rPr>
          <w:rFonts w:ascii="Arial" w:hAnsi="Arial" w:cs="Arial"/>
          <w:color w:val="000000"/>
          <w:sz w:val="25"/>
          <w:szCs w:val="25"/>
          <w:shd w:val="clear" w:color="auto" w:fill="FFFFFF"/>
        </w:rPr>
        <w:lastRenderedPageBreak/>
        <w:t xml:space="preserve">practice and experimentation. </w:t>
      </w:r>
      <w:r w:rsidR="002C6FFB" w:rsidRPr="00DC5611">
        <w:rPr>
          <w:rFonts w:ascii="Arial" w:hAnsi="Arial" w:cs="Arial"/>
          <w:color w:val="000000"/>
          <w:sz w:val="25"/>
          <w:szCs w:val="25"/>
          <w:shd w:val="clear" w:color="auto" w:fill="FFFFFF"/>
        </w:rPr>
        <w:t xml:space="preserve">That is always the mindset of the true scientist and if it were to enter the cerebral battleground of the average person, </w:t>
      </w:r>
      <w:r w:rsidR="002C6FFB" w:rsidRPr="00DC5611">
        <w:rPr>
          <w:rFonts w:ascii="Arial" w:hAnsi="Arial" w:cs="Arial"/>
          <w:i/>
          <w:color w:val="000000"/>
          <w:sz w:val="25"/>
          <w:szCs w:val="25"/>
          <w:shd w:val="clear" w:color="auto" w:fill="FFFFFF"/>
        </w:rPr>
        <w:t>true</w:t>
      </w:r>
      <w:r w:rsidR="002C6FFB" w:rsidRPr="00DC5611">
        <w:rPr>
          <w:rFonts w:ascii="Arial" w:hAnsi="Arial" w:cs="Arial"/>
          <w:color w:val="000000"/>
          <w:sz w:val="25"/>
          <w:szCs w:val="25"/>
          <w:shd w:val="clear" w:color="auto" w:fill="FFFFFF"/>
        </w:rPr>
        <w:t xml:space="preserve"> progress and development would not be forced to sit by and watch the comfortable status quo </w:t>
      </w:r>
      <w:r w:rsidR="006B00E6" w:rsidRPr="00DC5611">
        <w:rPr>
          <w:rFonts w:ascii="Arial" w:hAnsi="Arial" w:cs="Arial"/>
          <w:color w:val="000000"/>
          <w:sz w:val="25"/>
          <w:szCs w:val="25"/>
          <w:shd w:val="clear" w:color="auto" w:fill="FFFFFF"/>
        </w:rPr>
        <w:t>pretend to develop and progress through the ages.</w:t>
      </w:r>
      <w:r w:rsidR="00D61F10" w:rsidRPr="00DC5611">
        <w:rPr>
          <w:rFonts w:ascii="Arial" w:hAnsi="Arial" w:cs="Arial"/>
          <w:color w:val="000000"/>
          <w:sz w:val="25"/>
          <w:szCs w:val="25"/>
          <w:shd w:val="clear" w:color="auto" w:fill="FFFFFF"/>
        </w:rPr>
        <w:t xml:space="preserve"> In a more specific example, those of us inclined toward observation and understanding wouldn’t have to watch the world deteriorate due to a complacent general public being carted around by deified industries that have long since ceased </w:t>
      </w:r>
      <w:r w:rsidR="00D61F10" w:rsidRPr="00DC5611">
        <w:rPr>
          <w:rFonts w:ascii="Arial" w:hAnsi="Arial" w:cs="Arial"/>
          <w:i/>
          <w:color w:val="000000"/>
          <w:sz w:val="25"/>
          <w:szCs w:val="25"/>
          <w:shd w:val="clear" w:color="auto" w:fill="FFFFFF"/>
        </w:rPr>
        <w:t>real</w:t>
      </w:r>
      <w:r w:rsidR="001C7DEA" w:rsidRPr="00DC5611">
        <w:rPr>
          <w:rFonts w:ascii="Arial" w:hAnsi="Arial" w:cs="Arial"/>
          <w:color w:val="000000"/>
          <w:sz w:val="25"/>
          <w:szCs w:val="25"/>
          <w:shd w:val="clear" w:color="auto" w:fill="FFFFFF"/>
        </w:rPr>
        <w:t xml:space="preserve"> innovation</w:t>
      </w:r>
      <w:r w:rsidR="00F97C55" w:rsidRPr="00DC5611">
        <w:rPr>
          <w:rFonts w:ascii="Arial" w:hAnsi="Arial" w:cs="Arial"/>
          <w:color w:val="000000"/>
          <w:sz w:val="25"/>
          <w:szCs w:val="25"/>
          <w:shd w:val="clear" w:color="auto" w:fill="FFFFFF"/>
        </w:rPr>
        <w:t xml:space="preserve">. </w:t>
      </w:r>
      <w:r w:rsidR="001D5C51" w:rsidRPr="00DC5611">
        <w:rPr>
          <w:rFonts w:ascii="Arial" w:hAnsi="Arial" w:cs="Arial"/>
          <w:color w:val="000000"/>
          <w:sz w:val="25"/>
          <w:szCs w:val="25"/>
          <w:shd w:val="clear" w:color="auto" w:fill="FFFFFF"/>
        </w:rPr>
        <w:t>Fossil fuels seem to rule the day today, but it is the firm belief of this author that the wake of scientific discovery does not destroy, but actually leaves the world in a bett</w:t>
      </w:r>
      <w:r w:rsidR="00624636" w:rsidRPr="00DC5611">
        <w:rPr>
          <w:rFonts w:ascii="Arial" w:hAnsi="Arial" w:cs="Arial"/>
          <w:color w:val="000000"/>
          <w:sz w:val="25"/>
          <w:szCs w:val="25"/>
          <w:shd w:val="clear" w:color="auto" w:fill="FFFFFF"/>
        </w:rPr>
        <w:t xml:space="preserve">er place than it previously was – almost </w:t>
      </w:r>
      <w:r w:rsidR="00E63414" w:rsidRPr="00DC5611">
        <w:rPr>
          <w:rFonts w:ascii="Arial" w:hAnsi="Arial" w:cs="Arial"/>
          <w:color w:val="000000"/>
          <w:sz w:val="25"/>
          <w:szCs w:val="25"/>
          <w:shd w:val="clear" w:color="auto" w:fill="FFFFFF"/>
        </w:rPr>
        <w:t>as if modern science washes away the mist</w:t>
      </w:r>
      <w:r w:rsidR="00663C03" w:rsidRPr="00DC5611">
        <w:rPr>
          <w:rFonts w:ascii="Arial" w:hAnsi="Arial" w:cs="Arial"/>
          <w:color w:val="000000"/>
          <w:sz w:val="25"/>
          <w:szCs w:val="25"/>
          <w:shd w:val="clear" w:color="auto" w:fill="FFFFFF"/>
        </w:rPr>
        <w:t>akes and rights the wrongs of science’s yesteryear.</w:t>
      </w:r>
      <w:r w:rsidR="00375D61" w:rsidRPr="00DC5611">
        <w:rPr>
          <w:rFonts w:ascii="Arial" w:hAnsi="Arial" w:cs="Arial"/>
          <w:color w:val="000000"/>
          <w:sz w:val="25"/>
          <w:szCs w:val="25"/>
          <w:shd w:val="clear" w:color="auto" w:fill="FFFFFF"/>
        </w:rPr>
        <w:t xml:space="preserve"> Again, though, I must warn the reader: science creates good and bad things, and any of those things can be used for good and/or bad purposes. But we can learn from </w:t>
      </w:r>
      <w:r w:rsidR="00375D61" w:rsidRPr="00DC5611">
        <w:rPr>
          <w:rFonts w:ascii="Arial" w:hAnsi="Arial" w:cs="Arial"/>
          <w:i/>
          <w:color w:val="000000"/>
          <w:sz w:val="25"/>
          <w:szCs w:val="25"/>
          <w:shd w:val="clear" w:color="auto" w:fill="FFFFFF"/>
        </w:rPr>
        <w:t>everything</w:t>
      </w:r>
      <w:r w:rsidR="00375D61" w:rsidRPr="00DC5611">
        <w:rPr>
          <w:rFonts w:ascii="Arial" w:hAnsi="Arial" w:cs="Arial"/>
          <w:color w:val="000000"/>
          <w:sz w:val="25"/>
          <w:szCs w:val="25"/>
          <w:shd w:val="clear" w:color="auto" w:fill="FFFFFF"/>
        </w:rPr>
        <w:t xml:space="preserve"> we do and be better for it.</w:t>
      </w:r>
      <w:r w:rsidR="00B95720" w:rsidRPr="00DC5611">
        <w:rPr>
          <w:rFonts w:ascii="Arial" w:hAnsi="Arial" w:cs="Arial"/>
          <w:color w:val="000000"/>
          <w:sz w:val="25"/>
          <w:szCs w:val="25"/>
          <w:shd w:val="clear" w:color="auto" w:fill="FFFFFF"/>
        </w:rPr>
        <w:t xml:space="preserve"> Now, as I have said, genetically modified foods are all over grocery stores already. But it is not until every person affected by a practice </w:t>
      </w:r>
      <w:r w:rsidR="00B95720" w:rsidRPr="00DC5611">
        <w:rPr>
          <w:rFonts w:ascii="Arial" w:hAnsi="Arial" w:cs="Arial"/>
          <w:i/>
          <w:color w:val="000000"/>
          <w:sz w:val="25"/>
          <w:szCs w:val="25"/>
          <w:shd w:val="clear" w:color="auto" w:fill="FFFFFF"/>
        </w:rPr>
        <w:t>knows</w:t>
      </w:r>
      <w:r w:rsidR="00B95720" w:rsidRPr="00DC5611">
        <w:rPr>
          <w:rFonts w:ascii="Arial" w:hAnsi="Arial" w:cs="Arial"/>
          <w:color w:val="000000"/>
          <w:sz w:val="25"/>
          <w:szCs w:val="25"/>
          <w:shd w:val="clear" w:color="auto" w:fill="FFFFFF"/>
        </w:rPr>
        <w:t xml:space="preserve"> about that practice that we can start to move forward. And it’s not until a great deal of those people then know enough to try and do it themselves that we really get creative. </w:t>
      </w:r>
      <w:r w:rsidR="005517E5" w:rsidRPr="00DC5611">
        <w:rPr>
          <w:rFonts w:ascii="Arial" w:hAnsi="Arial" w:cs="Arial"/>
          <w:color w:val="000000"/>
          <w:sz w:val="25"/>
          <w:szCs w:val="25"/>
          <w:shd w:val="clear" w:color="auto" w:fill="FFFFFF"/>
        </w:rPr>
        <w:t>Before I give up on genetic modification of foods, I want every idiot with a shed to be trying to impart genetic codes for bett</w:t>
      </w:r>
      <w:r w:rsidR="00B17934" w:rsidRPr="00DC5611">
        <w:rPr>
          <w:rFonts w:ascii="Arial" w:hAnsi="Arial" w:cs="Arial"/>
          <w:color w:val="000000"/>
          <w:sz w:val="25"/>
          <w:szCs w:val="25"/>
          <w:shd w:val="clear" w:color="auto" w:fill="FFFFFF"/>
        </w:rPr>
        <w:t xml:space="preserve">er traits to his lesser-able plants. </w:t>
      </w:r>
      <w:r w:rsidR="007B076D" w:rsidRPr="00DC5611">
        <w:rPr>
          <w:rFonts w:ascii="Arial" w:hAnsi="Arial" w:cs="Arial"/>
          <w:color w:val="000000"/>
          <w:sz w:val="25"/>
          <w:szCs w:val="25"/>
          <w:shd w:val="clear" w:color="auto" w:fill="FFFFFF"/>
        </w:rPr>
        <w:t xml:space="preserve">This isn’t because I think that the next big thing is going to be discovered in a shed, (although it’s possible). No, I just think that, especially with our politics being so hinged on misinformation, </w:t>
      </w:r>
      <w:r w:rsidR="00BB063F" w:rsidRPr="00DC5611">
        <w:rPr>
          <w:rFonts w:ascii="Arial" w:hAnsi="Arial" w:cs="Arial"/>
          <w:color w:val="000000"/>
          <w:sz w:val="25"/>
          <w:szCs w:val="25"/>
          <w:shd w:val="clear" w:color="auto" w:fill="FFFFFF"/>
        </w:rPr>
        <w:t xml:space="preserve">we will not allow something to move forward – whether </w:t>
      </w:r>
      <w:proofErr w:type="spellStart"/>
      <w:r w:rsidR="00BB063F" w:rsidRPr="00DC5611">
        <w:rPr>
          <w:rFonts w:ascii="Arial" w:hAnsi="Arial" w:cs="Arial"/>
          <w:color w:val="000000"/>
          <w:sz w:val="25"/>
          <w:szCs w:val="25"/>
          <w:shd w:val="clear" w:color="auto" w:fill="FFFFFF"/>
        </w:rPr>
        <w:t>of</w:t>
      </w:r>
      <w:proofErr w:type="spellEnd"/>
      <w:r w:rsidR="00BB063F" w:rsidRPr="00DC5611">
        <w:rPr>
          <w:rFonts w:ascii="Arial" w:hAnsi="Arial" w:cs="Arial"/>
          <w:color w:val="000000"/>
          <w:sz w:val="25"/>
          <w:szCs w:val="25"/>
          <w:shd w:val="clear" w:color="auto" w:fill="FFFFFF"/>
        </w:rPr>
        <w:t xml:space="preserve"> not it is beneficial to ourselves – unless we </w:t>
      </w:r>
      <w:r w:rsidR="00BB063F" w:rsidRPr="00DC5611">
        <w:rPr>
          <w:rFonts w:ascii="Arial" w:hAnsi="Arial" w:cs="Arial"/>
          <w:i/>
          <w:color w:val="000000"/>
          <w:sz w:val="25"/>
          <w:szCs w:val="25"/>
          <w:shd w:val="clear" w:color="auto" w:fill="FFFFFF"/>
        </w:rPr>
        <w:t>all</w:t>
      </w:r>
      <w:r w:rsidR="00BB063F" w:rsidRPr="00DC5611">
        <w:rPr>
          <w:rFonts w:ascii="Arial" w:hAnsi="Arial" w:cs="Arial"/>
          <w:color w:val="000000"/>
          <w:sz w:val="25"/>
          <w:szCs w:val="25"/>
          <w:shd w:val="clear" w:color="auto" w:fill="FFFFFF"/>
        </w:rPr>
        <w:t xml:space="preserve"> know more about it.</w:t>
      </w:r>
      <w:r w:rsidR="00CD3FA9" w:rsidRPr="00DC5611">
        <w:rPr>
          <w:rFonts w:ascii="Arial" w:hAnsi="Arial" w:cs="Arial"/>
          <w:color w:val="000000"/>
          <w:sz w:val="25"/>
          <w:szCs w:val="25"/>
          <w:shd w:val="clear" w:color="auto" w:fill="FFFFFF"/>
        </w:rPr>
        <w:t xml:space="preserve"> Like the </w:t>
      </w:r>
      <w:proofErr w:type="spellStart"/>
      <w:r w:rsidR="00CD3FA9" w:rsidRPr="00DC5611">
        <w:rPr>
          <w:rFonts w:ascii="Arial" w:hAnsi="Arial" w:cs="Arial"/>
          <w:color w:val="000000"/>
          <w:sz w:val="25"/>
          <w:szCs w:val="25"/>
          <w:shd w:val="clear" w:color="auto" w:fill="FFFFFF"/>
        </w:rPr>
        <w:t>ipod</w:t>
      </w:r>
      <w:proofErr w:type="spellEnd"/>
      <w:r w:rsidR="00CD3FA9" w:rsidRPr="00DC5611">
        <w:rPr>
          <w:rFonts w:ascii="Arial" w:hAnsi="Arial" w:cs="Arial"/>
          <w:color w:val="000000"/>
          <w:sz w:val="25"/>
          <w:szCs w:val="25"/>
          <w:shd w:val="clear" w:color="auto" w:fill="FFFFFF"/>
        </w:rPr>
        <w:t xml:space="preserve">, we must all understand and benefit, and possibly get tired of it, before we can even </w:t>
      </w:r>
      <w:r w:rsidR="00CD3FA9" w:rsidRPr="00DC5611">
        <w:rPr>
          <w:rFonts w:ascii="Arial" w:hAnsi="Arial" w:cs="Arial"/>
          <w:i/>
          <w:color w:val="000000"/>
          <w:sz w:val="25"/>
          <w:szCs w:val="25"/>
          <w:shd w:val="clear" w:color="auto" w:fill="FFFFFF"/>
        </w:rPr>
        <w:t>think</w:t>
      </w:r>
      <w:r w:rsidR="00CD3FA9" w:rsidRPr="00DC5611">
        <w:rPr>
          <w:rFonts w:ascii="Arial" w:hAnsi="Arial" w:cs="Arial"/>
          <w:color w:val="000000"/>
          <w:sz w:val="25"/>
          <w:szCs w:val="25"/>
          <w:shd w:val="clear" w:color="auto" w:fill="FFFFFF"/>
        </w:rPr>
        <w:t xml:space="preserve"> of something else.</w:t>
      </w:r>
      <w:r w:rsidR="00B97329" w:rsidRPr="00DC5611">
        <w:rPr>
          <w:rFonts w:ascii="Arial" w:hAnsi="Arial" w:cs="Arial"/>
          <w:color w:val="000000"/>
          <w:sz w:val="25"/>
          <w:szCs w:val="25"/>
          <w:shd w:val="clear" w:color="auto" w:fill="FFFFFF"/>
        </w:rPr>
        <w:t xml:space="preserve"> What was once impossible must become the norm so that what was </w:t>
      </w:r>
      <w:r w:rsidR="00B97329" w:rsidRPr="00DC5611">
        <w:rPr>
          <w:rFonts w:ascii="Arial" w:hAnsi="Arial" w:cs="Arial"/>
          <w:i/>
          <w:color w:val="000000"/>
          <w:sz w:val="25"/>
          <w:szCs w:val="25"/>
          <w:shd w:val="clear" w:color="auto" w:fill="FFFFFF"/>
        </w:rPr>
        <w:t>extra</w:t>
      </w:r>
      <w:r w:rsidR="00B97329" w:rsidRPr="00DC5611">
        <w:rPr>
          <w:rFonts w:ascii="Arial" w:hAnsi="Arial" w:cs="Arial"/>
          <w:color w:val="000000"/>
          <w:sz w:val="25"/>
          <w:szCs w:val="25"/>
          <w:shd w:val="clear" w:color="auto" w:fill="FFFFFF"/>
        </w:rPr>
        <w:t xml:space="preserve">-impossible can seem probable. </w:t>
      </w:r>
    </w:p>
    <w:p w:rsidR="004C624D" w:rsidRPr="00DC5611" w:rsidRDefault="004C624D" w:rsidP="00BF2DA9">
      <w:pPr>
        <w:autoSpaceDE w:val="0"/>
        <w:autoSpaceDN w:val="0"/>
        <w:adjustRightInd w:val="0"/>
        <w:spacing w:after="0" w:line="240" w:lineRule="auto"/>
        <w:rPr>
          <w:rFonts w:ascii="Arial" w:hAnsi="Arial" w:cs="Arial"/>
          <w:color w:val="000000"/>
          <w:sz w:val="25"/>
          <w:szCs w:val="25"/>
          <w:shd w:val="clear" w:color="auto" w:fill="FFFFFF"/>
        </w:rPr>
      </w:pPr>
    </w:p>
    <w:p w:rsidR="00892246" w:rsidRPr="00DC5611" w:rsidRDefault="004C624D" w:rsidP="00BF2DA9">
      <w:pPr>
        <w:autoSpaceDE w:val="0"/>
        <w:autoSpaceDN w:val="0"/>
        <w:adjustRightInd w:val="0"/>
        <w:spacing w:after="0" w:line="240" w:lineRule="auto"/>
        <w:rPr>
          <w:rFonts w:ascii="Arial" w:hAnsi="Arial" w:cs="Arial"/>
          <w:color w:val="000000"/>
          <w:sz w:val="25"/>
          <w:szCs w:val="25"/>
          <w:shd w:val="clear" w:color="auto" w:fill="FFFFFF"/>
        </w:rPr>
      </w:pPr>
      <w:r w:rsidRPr="00DC5611">
        <w:rPr>
          <w:rFonts w:ascii="Arial" w:hAnsi="Arial" w:cs="Arial"/>
          <w:color w:val="000000"/>
          <w:sz w:val="25"/>
          <w:szCs w:val="25"/>
          <w:shd w:val="clear" w:color="auto" w:fill="FFFFFF"/>
        </w:rPr>
        <w:tab/>
        <w:t xml:space="preserve">It’s not all just about plants, though. The next subtopic involves a very exciting pursuit, but also involves some things that might raise ethical concerns. </w:t>
      </w:r>
      <w:r w:rsidR="00DC5787" w:rsidRPr="00DC5611">
        <w:rPr>
          <w:rFonts w:ascii="Arial" w:hAnsi="Arial" w:cs="Arial"/>
          <w:color w:val="000000"/>
          <w:sz w:val="25"/>
          <w:szCs w:val="25"/>
          <w:shd w:val="clear" w:color="auto" w:fill="FFFFFF"/>
        </w:rPr>
        <w:t>We cannot discuss such an umbrella term as “genetically modified foods” without entering th</w:t>
      </w:r>
      <w:r w:rsidR="00EC4623" w:rsidRPr="00DC5611">
        <w:rPr>
          <w:rFonts w:ascii="Arial" w:hAnsi="Arial" w:cs="Arial"/>
          <w:color w:val="000000"/>
          <w:sz w:val="25"/>
          <w:szCs w:val="25"/>
          <w:shd w:val="clear" w:color="auto" w:fill="FFFFFF"/>
        </w:rPr>
        <w:t>e subject of meats and animals. There are currently practices involving the genetic modification of the actual animals that produce our meats.</w:t>
      </w:r>
      <w:r w:rsidR="00E71979" w:rsidRPr="00DC5611">
        <w:rPr>
          <w:rFonts w:ascii="Arial" w:hAnsi="Arial" w:cs="Arial"/>
          <w:color w:val="000000"/>
          <w:sz w:val="25"/>
          <w:szCs w:val="25"/>
          <w:shd w:val="clear" w:color="auto" w:fill="FFFFFF"/>
        </w:rPr>
        <w:t xml:space="preserve"> An example of this is genetically modified fish. Currently, the FDA has denied the use of such animals in the marketplace, and that is a good thing. Most of the goals in this market are about making larger animals to produce more meat at a cheaper rate and I am strongly against it. </w:t>
      </w:r>
      <w:r w:rsidR="001B726D" w:rsidRPr="00DC5611">
        <w:rPr>
          <w:rFonts w:ascii="Arial" w:hAnsi="Arial" w:cs="Arial"/>
          <w:color w:val="000000"/>
          <w:sz w:val="25"/>
          <w:szCs w:val="25"/>
          <w:shd w:val="clear" w:color="auto" w:fill="FFFFFF"/>
        </w:rPr>
        <w:t xml:space="preserve">Husbandry, to me, still seems to be the least offensive way </w:t>
      </w:r>
      <w:r w:rsidR="00297D47" w:rsidRPr="00DC5611">
        <w:rPr>
          <w:rFonts w:ascii="Arial" w:hAnsi="Arial" w:cs="Arial"/>
          <w:color w:val="000000"/>
          <w:sz w:val="25"/>
          <w:szCs w:val="25"/>
          <w:shd w:val="clear" w:color="auto" w:fill="FFFFFF"/>
        </w:rPr>
        <w:t>to perform such a task as this – simply breeding the animals with desired traits has much less potential for harm</w:t>
      </w:r>
      <w:r w:rsidR="00664626" w:rsidRPr="00DC5611">
        <w:rPr>
          <w:rFonts w:ascii="Arial" w:hAnsi="Arial" w:cs="Arial"/>
          <w:color w:val="000000"/>
          <w:sz w:val="25"/>
          <w:szCs w:val="25"/>
          <w:shd w:val="clear" w:color="auto" w:fill="FFFFFF"/>
        </w:rPr>
        <w:t>, I believe.</w:t>
      </w:r>
      <w:r w:rsidR="00EC4623" w:rsidRPr="00DC5611">
        <w:rPr>
          <w:rFonts w:ascii="Arial" w:hAnsi="Arial" w:cs="Arial"/>
          <w:color w:val="000000"/>
          <w:sz w:val="25"/>
          <w:szCs w:val="25"/>
          <w:shd w:val="clear" w:color="auto" w:fill="FFFFFF"/>
        </w:rPr>
        <w:t xml:space="preserve"> Morally and ethically this is wrong. </w:t>
      </w:r>
      <w:r w:rsidR="00BE2D51" w:rsidRPr="00DC5611">
        <w:rPr>
          <w:rFonts w:ascii="Arial" w:hAnsi="Arial" w:cs="Arial"/>
          <w:color w:val="000000"/>
          <w:sz w:val="25"/>
          <w:szCs w:val="25"/>
          <w:shd w:val="clear" w:color="auto" w:fill="FFFFFF"/>
        </w:rPr>
        <w:t xml:space="preserve">I feel very strongly that science is a noble pursuit, but in the hands of a corporate interest it can become an ethical and spiritual catastrophe. </w:t>
      </w:r>
      <w:r w:rsidR="00E24CAB" w:rsidRPr="00DC5611">
        <w:rPr>
          <w:rFonts w:ascii="Arial" w:hAnsi="Arial" w:cs="Arial"/>
          <w:color w:val="000000"/>
          <w:sz w:val="25"/>
          <w:szCs w:val="25"/>
          <w:shd w:val="clear" w:color="auto" w:fill="FFFFFF"/>
        </w:rPr>
        <w:t xml:space="preserve">We should strive to understand </w:t>
      </w:r>
      <w:r w:rsidR="00E24CAB" w:rsidRPr="00DC5611">
        <w:rPr>
          <w:rFonts w:ascii="Arial" w:hAnsi="Arial" w:cs="Arial"/>
          <w:i/>
          <w:color w:val="000000"/>
          <w:sz w:val="25"/>
          <w:szCs w:val="25"/>
          <w:shd w:val="clear" w:color="auto" w:fill="FFFFFF"/>
        </w:rPr>
        <w:t>everything</w:t>
      </w:r>
      <w:r w:rsidR="00E24CAB" w:rsidRPr="00DC5611">
        <w:rPr>
          <w:rFonts w:ascii="Arial" w:hAnsi="Arial" w:cs="Arial"/>
          <w:color w:val="000000"/>
          <w:sz w:val="25"/>
          <w:szCs w:val="25"/>
          <w:shd w:val="clear" w:color="auto" w:fill="FFFFFF"/>
        </w:rPr>
        <w:t xml:space="preserve"> about the world around us, and if we can do it without the complication of mon</w:t>
      </w:r>
      <w:r w:rsidR="00F84136" w:rsidRPr="00DC5611">
        <w:rPr>
          <w:rFonts w:ascii="Arial" w:hAnsi="Arial" w:cs="Arial"/>
          <w:color w:val="000000"/>
          <w:sz w:val="25"/>
          <w:szCs w:val="25"/>
          <w:shd w:val="clear" w:color="auto" w:fill="FFFFFF"/>
        </w:rPr>
        <w:t xml:space="preserve">ey and the interests tied to </w:t>
      </w:r>
      <w:r w:rsidR="001B6232" w:rsidRPr="00DC5611">
        <w:rPr>
          <w:rFonts w:ascii="Arial" w:hAnsi="Arial" w:cs="Arial"/>
          <w:color w:val="000000"/>
          <w:sz w:val="25"/>
          <w:szCs w:val="25"/>
          <w:shd w:val="clear" w:color="auto" w:fill="FFFFFF"/>
        </w:rPr>
        <w:t>a particular</w:t>
      </w:r>
      <w:r w:rsidR="00E24CAB" w:rsidRPr="00DC5611">
        <w:rPr>
          <w:rFonts w:ascii="Arial" w:hAnsi="Arial" w:cs="Arial"/>
          <w:color w:val="000000"/>
          <w:sz w:val="25"/>
          <w:szCs w:val="25"/>
          <w:shd w:val="clear" w:color="auto" w:fill="FFFFFF"/>
        </w:rPr>
        <w:t xml:space="preserve"> fund, then we are better for it. </w:t>
      </w:r>
    </w:p>
    <w:p w:rsidR="00577669" w:rsidRPr="00DC5611" w:rsidRDefault="00577669" w:rsidP="00BF2DA9">
      <w:pPr>
        <w:autoSpaceDE w:val="0"/>
        <w:autoSpaceDN w:val="0"/>
        <w:adjustRightInd w:val="0"/>
        <w:spacing w:after="0" w:line="240" w:lineRule="auto"/>
        <w:rPr>
          <w:rFonts w:ascii="Arial" w:hAnsi="Arial" w:cs="Arial"/>
          <w:color w:val="000000"/>
          <w:sz w:val="25"/>
          <w:szCs w:val="25"/>
          <w:shd w:val="clear" w:color="auto" w:fill="FFFFFF"/>
        </w:rPr>
      </w:pPr>
      <w:r w:rsidRPr="00DC5611">
        <w:rPr>
          <w:rFonts w:ascii="Arial" w:hAnsi="Arial" w:cs="Arial"/>
          <w:color w:val="000000"/>
          <w:sz w:val="25"/>
          <w:szCs w:val="25"/>
          <w:shd w:val="clear" w:color="auto" w:fill="FFFFFF"/>
        </w:rPr>
        <w:tab/>
      </w:r>
    </w:p>
    <w:p w:rsidR="00577669" w:rsidRPr="00DC5611" w:rsidRDefault="00577669" w:rsidP="00BF2DA9">
      <w:pPr>
        <w:autoSpaceDE w:val="0"/>
        <w:autoSpaceDN w:val="0"/>
        <w:adjustRightInd w:val="0"/>
        <w:spacing w:after="0" w:line="240" w:lineRule="auto"/>
        <w:rPr>
          <w:rFonts w:ascii="Arial" w:hAnsi="Arial" w:cs="Arial"/>
          <w:color w:val="000000"/>
          <w:sz w:val="25"/>
          <w:szCs w:val="25"/>
          <w:shd w:val="clear" w:color="auto" w:fill="FFFFFF"/>
        </w:rPr>
      </w:pPr>
      <w:r w:rsidRPr="00DC5611">
        <w:rPr>
          <w:rFonts w:ascii="Arial" w:hAnsi="Arial" w:cs="Arial"/>
          <w:color w:val="000000"/>
          <w:sz w:val="25"/>
          <w:szCs w:val="25"/>
          <w:shd w:val="clear" w:color="auto" w:fill="FFFFFF"/>
        </w:rPr>
        <w:tab/>
        <w:t xml:space="preserve">But in such dark subject matter, we find hope. </w:t>
      </w:r>
      <w:r w:rsidR="0042179C" w:rsidRPr="00DC5611">
        <w:rPr>
          <w:rFonts w:ascii="Arial" w:hAnsi="Arial" w:cs="Arial"/>
          <w:color w:val="000000"/>
          <w:sz w:val="25"/>
          <w:szCs w:val="25"/>
          <w:shd w:val="clear" w:color="auto" w:fill="FFFFFF"/>
        </w:rPr>
        <w:t xml:space="preserve">Scientists have already </w:t>
      </w:r>
      <w:r w:rsidR="0042179C" w:rsidRPr="00DC5611">
        <w:rPr>
          <w:rFonts w:ascii="Arial" w:hAnsi="Arial" w:cs="Arial"/>
          <w:i/>
          <w:color w:val="000000"/>
          <w:sz w:val="25"/>
          <w:szCs w:val="25"/>
          <w:shd w:val="clear" w:color="auto" w:fill="FFFFFF"/>
        </w:rPr>
        <w:t>created</w:t>
      </w:r>
      <w:r w:rsidR="0042179C" w:rsidRPr="00DC5611">
        <w:rPr>
          <w:rFonts w:ascii="Arial" w:hAnsi="Arial" w:cs="Arial"/>
          <w:color w:val="000000"/>
          <w:sz w:val="25"/>
          <w:szCs w:val="25"/>
          <w:shd w:val="clear" w:color="auto" w:fill="FFFFFF"/>
        </w:rPr>
        <w:t xml:space="preserve"> meat in a laboratory setting.</w:t>
      </w:r>
      <w:sdt>
        <w:sdtPr>
          <w:rPr>
            <w:rFonts w:ascii="Arial" w:hAnsi="Arial" w:cs="Arial"/>
            <w:color w:val="000000"/>
            <w:sz w:val="25"/>
            <w:szCs w:val="25"/>
            <w:shd w:val="clear" w:color="auto" w:fill="FFFFFF"/>
          </w:rPr>
          <w:id w:val="712856731"/>
          <w:citation/>
        </w:sdtPr>
        <w:sdtEndPr/>
        <w:sdtContent>
          <w:r w:rsidR="00D948F8" w:rsidRPr="00DC5611">
            <w:rPr>
              <w:rFonts w:ascii="Arial" w:hAnsi="Arial" w:cs="Arial"/>
              <w:color w:val="000000"/>
              <w:sz w:val="25"/>
              <w:szCs w:val="25"/>
              <w:shd w:val="clear" w:color="auto" w:fill="FFFFFF"/>
            </w:rPr>
            <w:fldChar w:fldCharType="begin"/>
          </w:r>
          <w:r w:rsidR="00D948F8" w:rsidRPr="00DC5611">
            <w:rPr>
              <w:rFonts w:ascii="Arial" w:hAnsi="Arial" w:cs="Arial"/>
              <w:color w:val="000000"/>
              <w:sz w:val="25"/>
              <w:szCs w:val="25"/>
              <w:shd w:val="clear" w:color="auto" w:fill="FFFFFF"/>
            </w:rPr>
            <w:instrText xml:space="preserve"> CITATION Por12 \l 1033 </w:instrText>
          </w:r>
          <w:r w:rsidR="00D948F8" w:rsidRPr="00DC5611">
            <w:rPr>
              <w:rFonts w:ascii="Arial" w:hAnsi="Arial" w:cs="Arial"/>
              <w:color w:val="000000"/>
              <w:sz w:val="25"/>
              <w:szCs w:val="25"/>
              <w:shd w:val="clear" w:color="auto" w:fill="FFFFFF"/>
            </w:rPr>
            <w:fldChar w:fldCharType="separate"/>
          </w:r>
          <w:r w:rsidR="00292625" w:rsidRPr="00DC5611">
            <w:rPr>
              <w:rFonts w:ascii="Arial" w:hAnsi="Arial" w:cs="Arial"/>
              <w:noProof/>
              <w:color w:val="000000"/>
              <w:sz w:val="25"/>
              <w:szCs w:val="25"/>
              <w:shd w:val="clear" w:color="auto" w:fill="FFFFFF"/>
            </w:rPr>
            <w:t xml:space="preserve"> (Pork Meat Grown In Labs To Be Sold In Grocery </w:t>
          </w:r>
          <w:r w:rsidR="00292625" w:rsidRPr="00DC5611">
            <w:rPr>
              <w:rFonts w:ascii="Arial" w:hAnsi="Arial" w:cs="Arial"/>
              <w:noProof/>
              <w:color w:val="000000"/>
              <w:sz w:val="25"/>
              <w:szCs w:val="25"/>
              <w:shd w:val="clear" w:color="auto" w:fill="FFFFFF"/>
            </w:rPr>
            <w:lastRenderedPageBreak/>
            <w:t>Stores As Soon As 2014)</w:t>
          </w:r>
          <w:r w:rsidR="00D948F8" w:rsidRPr="00DC5611">
            <w:rPr>
              <w:rFonts w:ascii="Arial" w:hAnsi="Arial" w:cs="Arial"/>
              <w:color w:val="000000"/>
              <w:sz w:val="25"/>
              <w:szCs w:val="25"/>
              <w:shd w:val="clear" w:color="auto" w:fill="FFFFFF"/>
            </w:rPr>
            <w:fldChar w:fldCharType="end"/>
          </w:r>
        </w:sdtContent>
      </w:sdt>
      <w:r w:rsidR="00D948F8" w:rsidRPr="00DC5611">
        <w:rPr>
          <w:rFonts w:ascii="Arial" w:hAnsi="Arial" w:cs="Arial"/>
          <w:color w:val="000000"/>
          <w:sz w:val="25"/>
          <w:szCs w:val="25"/>
          <w:shd w:val="clear" w:color="auto" w:fill="FFFFFF"/>
        </w:rPr>
        <w:t xml:space="preserve"> In the Netherlands, a group of scientists extracted muscle tissue from a living pig and grew it into what they call “soggy pork” (“soggy” comes from the fact that it is not yet worked out how to “exercise” the muscle once it is grown. But with knowledge of aerobic and anaerobic cycles, this does not seem to be much of a hurdle). </w:t>
      </w:r>
      <w:r w:rsidR="003E16EA" w:rsidRPr="00DC5611">
        <w:rPr>
          <w:rFonts w:ascii="Arial" w:hAnsi="Arial" w:cs="Arial"/>
          <w:color w:val="000000"/>
          <w:sz w:val="25"/>
          <w:szCs w:val="25"/>
          <w:shd w:val="clear" w:color="auto" w:fill="FFFFFF"/>
        </w:rPr>
        <w:t xml:space="preserve">Of course, this isn’t really all that appetizing a concept, at first. But in considering it further, the ability of feeding the entire world is very desirable, at least to me. And beyond that, in my own selfish bubble, I’ve struggled for a very long time to cut meat out of my diet. I am naturally inclined to eat a diet that is somewhere near 80% vegetarian. I just like vegetables, nuts, rice, etc. In fact, I hardly like meat at all. If it wasn’t so widely available and the market for it didn’t overpower everything else, I might have a very easy time increasing the veg part of my diet. </w:t>
      </w:r>
      <w:r w:rsidR="00D054C7" w:rsidRPr="00DC5611">
        <w:rPr>
          <w:rFonts w:ascii="Arial" w:hAnsi="Arial" w:cs="Arial"/>
          <w:color w:val="000000"/>
          <w:sz w:val="25"/>
          <w:szCs w:val="25"/>
          <w:shd w:val="clear" w:color="auto" w:fill="FFFFFF"/>
        </w:rPr>
        <w:t>But with such an idea as the one above, I might not need to</w:t>
      </w:r>
      <w:r w:rsidR="007D4650" w:rsidRPr="00DC5611">
        <w:rPr>
          <w:rFonts w:ascii="Arial" w:hAnsi="Arial" w:cs="Arial"/>
          <w:color w:val="000000"/>
          <w:sz w:val="25"/>
          <w:szCs w:val="25"/>
          <w:shd w:val="clear" w:color="auto" w:fill="FFFFFF"/>
        </w:rPr>
        <w:t xml:space="preserve"> – or maybe I’d just have a more appealing crutch when I want some “animal protein”</w:t>
      </w:r>
      <w:r w:rsidR="00D054C7" w:rsidRPr="00DC5611">
        <w:rPr>
          <w:rFonts w:ascii="Arial" w:hAnsi="Arial" w:cs="Arial"/>
          <w:color w:val="000000"/>
          <w:sz w:val="25"/>
          <w:szCs w:val="25"/>
          <w:shd w:val="clear" w:color="auto" w:fill="FFFFFF"/>
        </w:rPr>
        <w:t xml:space="preserve">. </w:t>
      </w:r>
      <w:r w:rsidR="00800DE2" w:rsidRPr="00DC5611">
        <w:rPr>
          <w:rFonts w:ascii="Arial" w:hAnsi="Arial" w:cs="Arial"/>
          <w:color w:val="000000"/>
          <w:sz w:val="25"/>
          <w:szCs w:val="25"/>
          <w:shd w:val="clear" w:color="auto" w:fill="FFFFFF"/>
        </w:rPr>
        <w:t xml:space="preserve">We all know that protein is an important part of the average person’s diet, and many people have a hard time adjusting to plant-based protein sources. </w:t>
      </w:r>
      <w:r w:rsidR="007B4029" w:rsidRPr="00DC5611">
        <w:rPr>
          <w:rFonts w:ascii="Arial" w:hAnsi="Arial" w:cs="Arial"/>
          <w:color w:val="000000"/>
          <w:sz w:val="25"/>
          <w:szCs w:val="25"/>
          <w:shd w:val="clear" w:color="auto" w:fill="FFFFFF"/>
        </w:rPr>
        <w:t xml:space="preserve">Plus, we are already aware of the horrible things that the current meat industry does to its animals every day. </w:t>
      </w:r>
      <w:r w:rsidR="00CC5031" w:rsidRPr="00DC5611">
        <w:rPr>
          <w:rFonts w:ascii="Arial" w:hAnsi="Arial" w:cs="Arial"/>
          <w:color w:val="000000"/>
          <w:sz w:val="25"/>
          <w:szCs w:val="25"/>
          <w:shd w:val="clear" w:color="auto" w:fill="FFFFFF"/>
        </w:rPr>
        <w:t>If we continue to study this field and pursue its ultimate, bloodless goal, we can achieve a true harmony that is unattainable by today’s indus</w:t>
      </w:r>
      <w:r w:rsidR="000D4362" w:rsidRPr="00DC5611">
        <w:rPr>
          <w:rFonts w:ascii="Arial" w:hAnsi="Arial" w:cs="Arial"/>
          <w:color w:val="000000"/>
          <w:sz w:val="25"/>
          <w:szCs w:val="25"/>
          <w:shd w:val="clear" w:color="auto" w:fill="FFFFFF"/>
        </w:rPr>
        <w:t>trial hierarchy and conventions.</w:t>
      </w:r>
      <w:r w:rsidR="00D948F8" w:rsidRPr="00DC5611">
        <w:rPr>
          <w:rFonts w:ascii="Arial" w:hAnsi="Arial" w:cs="Arial"/>
          <w:color w:val="000000"/>
          <w:sz w:val="25"/>
          <w:szCs w:val="25"/>
          <w:shd w:val="clear" w:color="auto" w:fill="FFFFFF"/>
        </w:rPr>
        <w:t xml:space="preserve"> </w:t>
      </w:r>
    </w:p>
    <w:p w:rsidR="00B61CD3" w:rsidRPr="00DC5611" w:rsidRDefault="00B61CD3" w:rsidP="00BF2DA9">
      <w:pPr>
        <w:autoSpaceDE w:val="0"/>
        <w:autoSpaceDN w:val="0"/>
        <w:adjustRightInd w:val="0"/>
        <w:spacing w:after="0" w:line="240" w:lineRule="auto"/>
        <w:rPr>
          <w:rFonts w:ascii="Arial" w:hAnsi="Arial" w:cs="Arial"/>
          <w:color w:val="000000"/>
          <w:sz w:val="25"/>
          <w:szCs w:val="25"/>
          <w:shd w:val="clear" w:color="auto" w:fill="FFFFFF"/>
        </w:rPr>
      </w:pPr>
    </w:p>
    <w:p w:rsidR="00B61CD3" w:rsidRPr="00DC5611" w:rsidRDefault="00B61CD3" w:rsidP="00BF2DA9">
      <w:pPr>
        <w:autoSpaceDE w:val="0"/>
        <w:autoSpaceDN w:val="0"/>
        <w:adjustRightInd w:val="0"/>
        <w:spacing w:after="0" w:line="240" w:lineRule="auto"/>
        <w:ind w:firstLine="720"/>
        <w:rPr>
          <w:rFonts w:ascii="Arial" w:hAnsi="Arial" w:cs="Arial"/>
          <w:color w:val="000000"/>
          <w:sz w:val="25"/>
          <w:szCs w:val="25"/>
          <w:shd w:val="clear" w:color="auto" w:fill="FFFFFF"/>
        </w:rPr>
      </w:pPr>
      <w:r w:rsidRPr="00DC5611">
        <w:rPr>
          <w:rFonts w:ascii="Arial" w:hAnsi="Arial" w:cs="Arial"/>
          <w:color w:val="000000"/>
          <w:sz w:val="25"/>
          <w:szCs w:val="25"/>
          <w:shd w:val="clear" w:color="auto" w:fill="FFFFFF"/>
        </w:rPr>
        <w:t>Now, all of this should be taken with a grain of salt</w:t>
      </w:r>
      <w:r w:rsidR="004A3B49" w:rsidRPr="00DC5611">
        <w:rPr>
          <w:rFonts w:ascii="Arial" w:hAnsi="Arial" w:cs="Arial"/>
          <w:color w:val="000000"/>
          <w:sz w:val="25"/>
          <w:szCs w:val="25"/>
          <w:shd w:val="clear" w:color="auto" w:fill="FFFFFF"/>
        </w:rPr>
        <w:t>, though</w:t>
      </w:r>
      <w:r w:rsidRPr="00DC5611">
        <w:rPr>
          <w:rFonts w:ascii="Arial" w:hAnsi="Arial" w:cs="Arial"/>
          <w:color w:val="000000"/>
          <w:sz w:val="25"/>
          <w:szCs w:val="25"/>
          <w:shd w:val="clear" w:color="auto" w:fill="FFFFFF"/>
        </w:rPr>
        <w:t xml:space="preserve">. </w:t>
      </w:r>
      <w:r w:rsidR="00D243A9" w:rsidRPr="00DC5611">
        <w:rPr>
          <w:rFonts w:ascii="Arial" w:hAnsi="Arial" w:cs="Arial"/>
          <w:color w:val="000000"/>
          <w:sz w:val="25"/>
          <w:szCs w:val="25"/>
          <w:shd w:val="clear" w:color="auto" w:fill="FFFFFF"/>
        </w:rPr>
        <w:t>There are a great many myths about genetically modified foods, and some have been co</w:t>
      </w:r>
      <w:r w:rsidR="00AA4027" w:rsidRPr="00DC5611">
        <w:rPr>
          <w:rFonts w:ascii="Arial" w:hAnsi="Arial" w:cs="Arial"/>
          <w:color w:val="000000"/>
          <w:sz w:val="25"/>
          <w:szCs w:val="25"/>
          <w:shd w:val="clear" w:color="auto" w:fill="FFFFFF"/>
        </w:rPr>
        <w:t>mpletely debunked.</w:t>
      </w:r>
      <w:sdt>
        <w:sdtPr>
          <w:rPr>
            <w:rFonts w:ascii="Arial" w:hAnsi="Arial" w:cs="Arial"/>
            <w:color w:val="000000"/>
            <w:sz w:val="25"/>
            <w:szCs w:val="25"/>
            <w:shd w:val="clear" w:color="auto" w:fill="FFFFFF"/>
          </w:rPr>
          <w:id w:val="-1555611226"/>
          <w:citation/>
        </w:sdtPr>
        <w:sdtEndPr/>
        <w:sdtContent>
          <w:r w:rsidR="00AA4027" w:rsidRPr="00DC5611">
            <w:rPr>
              <w:rFonts w:ascii="Arial" w:hAnsi="Arial" w:cs="Arial"/>
              <w:color w:val="000000"/>
              <w:sz w:val="25"/>
              <w:szCs w:val="25"/>
              <w:shd w:val="clear" w:color="auto" w:fill="FFFFFF"/>
            </w:rPr>
            <w:fldChar w:fldCharType="begin"/>
          </w:r>
          <w:r w:rsidR="00AA4027" w:rsidRPr="00DC5611">
            <w:rPr>
              <w:rFonts w:ascii="Arial" w:hAnsi="Arial" w:cs="Arial"/>
              <w:color w:val="000000"/>
              <w:sz w:val="25"/>
              <w:szCs w:val="25"/>
              <w:shd w:val="clear" w:color="auto" w:fill="FFFFFF"/>
            </w:rPr>
            <w:instrText xml:space="preserve"> CITATION Cha12 \l 1033 </w:instrText>
          </w:r>
          <w:r w:rsidR="00AA4027" w:rsidRPr="00DC5611">
            <w:rPr>
              <w:rFonts w:ascii="Arial" w:hAnsi="Arial" w:cs="Arial"/>
              <w:color w:val="000000"/>
              <w:sz w:val="25"/>
              <w:szCs w:val="25"/>
              <w:shd w:val="clear" w:color="auto" w:fill="FFFFFF"/>
            </w:rPr>
            <w:fldChar w:fldCharType="separate"/>
          </w:r>
          <w:r w:rsidR="00292625" w:rsidRPr="00DC5611">
            <w:rPr>
              <w:rFonts w:ascii="Arial" w:hAnsi="Arial" w:cs="Arial"/>
              <w:noProof/>
              <w:color w:val="000000"/>
              <w:sz w:val="25"/>
              <w:szCs w:val="25"/>
              <w:shd w:val="clear" w:color="auto" w:fill="FFFFFF"/>
            </w:rPr>
            <w:t xml:space="preserve"> (Charles, 2012)</w:t>
          </w:r>
          <w:r w:rsidR="00AA4027" w:rsidRPr="00DC5611">
            <w:rPr>
              <w:rFonts w:ascii="Arial" w:hAnsi="Arial" w:cs="Arial"/>
              <w:color w:val="000000"/>
              <w:sz w:val="25"/>
              <w:szCs w:val="25"/>
              <w:shd w:val="clear" w:color="auto" w:fill="FFFFFF"/>
            </w:rPr>
            <w:fldChar w:fldCharType="end"/>
          </w:r>
        </w:sdtContent>
      </w:sdt>
      <w:r w:rsidR="002A6786" w:rsidRPr="00DC5611">
        <w:rPr>
          <w:rFonts w:ascii="Arial" w:hAnsi="Arial" w:cs="Arial"/>
          <w:color w:val="000000"/>
          <w:sz w:val="25"/>
          <w:szCs w:val="25"/>
          <w:shd w:val="clear" w:color="auto" w:fill="FFFFFF"/>
        </w:rPr>
        <w:t xml:space="preserve">, but others remain in the realm of possibility. </w:t>
      </w:r>
      <w:r w:rsidR="001843A2" w:rsidRPr="00DC5611">
        <w:rPr>
          <w:rFonts w:ascii="Arial" w:hAnsi="Arial" w:cs="Arial"/>
          <w:color w:val="000000"/>
          <w:sz w:val="25"/>
          <w:szCs w:val="25"/>
          <w:shd w:val="clear" w:color="auto" w:fill="FFFFFF"/>
        </w:rPr>
        <w:t xml:space="preserve">I do not believe that all crops </w:t>
      </w:r>
      <w:r w:rsidR="001843A2" w:rsidRPr="00DC5611">
        <w:rPr>
          <w:rFonts w:ascii="Arial" w:hAnsi="Arial" w:cs="Arial"/>
          <w:i/>
          <w:color w:val="000000"/>
          <w:sz w:val="25"/>
          <w:szCs w:val="25"/>
          <w:shd w:val="clear" w:color="auto" w:fill="FFFFFF"/>
        </w:rPr>
        <w:t>should</w:t>
      </w:r>
      <w:r w:rsidR="001843A2" w:rsidRPr="00DC5611">
        <w:rPr>
          <w:rFonts w:ascii="Arial" w:hAnsi="Arial" w:cs="Arial"/>
          <w:color w:val="000000"/>
          <w:sz w:val="25"/>
          <w:szCs w:val="25"/>
          <w:shd w:val="clear" w:color="auto" w:fill="FFFFFF"/>
        </w:rPr>
        <w:t xml:space="preserve"> be genetically modified, nor do I believe that all </w:t>
      </w:r>
      <w:r w:rsidR="001843A2" w:rsidRPr="00DC5611">
        <w:rPr>
          <w:rFonts w:ascii="Arial" w:hAnsi="Arial" w:cs="Arial"/>
          <w:i/>
          <w:color w:val="000000"/>
          <w:sz w:val="25"/>
          <w:szCs w:val="25"/>
          <w:shd w:val="clear" w:color="auto" w:fill="FFFFFF"/>
        </w:rPr>
        <w:t>anything</w:t>
      </w:r>
      <w:r w:rsidR="001843A2" w:rsidRPr="00DC5611">
        <w:rPr>
          <w:rFonts w:ascii="Arial" w:hAnsi="Arial" w:cs="Arial"/>
          <w:color w:val="000000"/>
          <w:sz w:val="25"/>
          <w:szCs w:val="25"/>
          <w:shd w:val="clear" w:color="auto" w:fill="FFFFFF"/>
        </w:rPr>
        <w:t xml:space="preserve"> should have a single producer, owner, or quality. </w:t>
      </w:r>
      <w:r w:rsidR="00462E24" w:rsidRPr="00DC5611">
        <w:rPr>
          <w:rFonts w:ascii="Arial" w:hAnsi="Arial" w:cs="Arial"/>
          <w:color w:val="000000"/>
          <w:sz w:val="25"/>
          <w:szCs w:val="25"/>
          <w:shd w:val="clear" w:color="auto" w:fill="FFFFFF"/>
        </w:rPr>
        <w:t xml:space="preserve">It is because of this that I feel the actual </w:t>
      </w:r>
      <w:r w:rsidR="00462E24" w:rsidRPr="00DC5611">
        <w:rPr>
          <w:rFonts w:ascii="Arial" w:hAnsi="Arial" w:cs="Arial"/>
          <w:i/>
          <w:color w:val="000000"/>
          <w:sz w:val="25"/>
          <w:szCs w:val="25"/>
          <w:shd w:val="clear" w:color="auto" w:fill="FFFFFF"/>
        </w:rPr>
        <w:t>sale</w:t>
      </w:r>
      <w:r w:rsidR="00462E24" w:rsidRPr="00DC5611">
        <w:rPr>
          <w:rFonts w:ascii="Arial" w:hAnsi="Arial" w:cs="Arial"/>
          <w:color w:val="000000"/>
          <w:sz w:val="25"/>
          <w:szCs w:val="25"/>
          <w:shd w:val="clear" w:color="auto" w:fill="FFFFFF"/>
        </w:rPr>
        <w:t xml:space="preserve"> of genetically modified foods is a good thing. </w:t>
      </w:r>
      <w:r w:rsidR="00DE5CE0" w:rsidRPr="00DC5611">
        <w:rPr>
          <w:rFonts w:ascii="Arial" w:hAnsi="Arial" w:cs="Arial"/>
          <w:color w:val="000000"/>
          <w:sz w:val="25"/>
          <w:szCs w:val="25"/>
          <w:shd w:val="clear" w:color="auto" w:fill="FFFFFF"/>
        </w:rPr>
        <w:t xml:space="preserve">However, caveats must be employed in order to keep the industry from becoming a dangerous beast of legend, and that is that more regulation and more </w:t>
      </w:r>
      <w:r w:rsidR="00DE5CE0" w:rsidRPr="00DC5611">
        <w:rPr>
          <w:rFonts w:ascii="Arial" w:hAnsi="Arial" w:cs="Arial"/>
          <w:i/>
          <w:color w:val="000000"/>
          <w:sz w:val="25"/>
          <w:szCs w:val="25"/>
          <w:shd w:val="clear" w:color="auto" w:fill="FFFFFF"/>
        </w:rPr>
        <w:t>publicly apparent</w:t>
      </w:r>
      <w:r w:rsidR="00DE5CE0" w:rsidRPr="00DC5611">
        <w:rPr>
          <w:rFonts w:ascii="Arial" w:hAnsi="Arial" w:cs="Arial"/>
          <w:color w:val="000000"/>
          <w:sz w:val="25"/>
          <w:szCs w:val="25"/>
          <w:shd w:val="clear" w:color="auto" w:fill="FFFFFF"/>
        </w:rPr>
        <w:t xml:space="preserve"> regulation must be implemented in order</w:t>
      </w:r>
      <w:r w:rsidR="00BD5BCE" w:rsidRPr="00DC5611">
        <w:rPr>
          <w:rFonts w:ascii="Arial" w:hAnsi="Arial" w:cs="Arial"/>
          <w:color w:val="000000"/>
          <w:sz w:val="25"/>
          <w:szCs w:val="25"/>
          <w:shd w:val="clear" w:color="auto" w:fill="FFFFFF"/>
        </w:rPr>
        <w:t xml:space="preserve"> for us</w:t>
      </w:r>
      <w:r w:rsidR="00DE5CE0" w:rsidRPr="00DC5611">
        <w:rPr>
          <w:rFonts w:ascii="Arial" w:hAnsi="Arial" w:cs="Arial"/>
          <w:color w:val="000000"/>
          <w:sz w:val="25"/>
          <w:szCs w:val="25"/>
          <w:shd w:val="clear" w:color="auto" w:fill="FFFFFF"/>
        </w:rPr>
        <w:t xml:space="preserve"> to stay safe in this global endeavor. </w:t>
      </w:r>
      <w:r w:rsidR="00E75C0D" w:rsidRPr="00DC5611">
        <w:rPr>
          <w:rFonts w:ascii="Arial" w:hAnsi="Arial" w:cs="Arial"/>
          <w:color w:val="000000"/>
          <w:sz w:val="25"/>
          <w:szCs w:val="25"/>
          <w:shd w:val="clear" w:color="auto" w:fill="FFFFFF"/>
        </w:rPr>
        <w:t xml:space="preserve">We cannot allow the modification of our foods to remain in the unknown to the scale that it has for so long. </w:t>
      </w:r>
      <w:r w:rsidR="00AB4608" w:rsidRPr="00DC5611">
        <w:rPr>
          <w:rFonts w:ascii="Arial" w:hAnsi="Arial" w:cs="Arial"/>
          <w:color w:val="000000"/>
          <w:sz w:val="25"/>
          <w:szCs w:val="25"/>
          <w:shd w:val="clear" w:color="auto" w:fill="FFFFFF"/>
        </w:rPr>
        <w:t>To have more than half of the country be unaware that their foods are mostly made up of genetically modified ingredients is</w:t>
      </w:r>
      <w:r w:rsidR="007D6EF0" w:rsidRPr="00DC5611">
        <w:rPr>
          <w:rFonts w:ascii="Arial" w:hAnsi="Arial" w:cs="Arial"/>
          <w:color w:val="000000"/>
          <w:sz w:val="25"/>
          <w:szCs w:val="25"/>
          <w:shd w:val="clear" w:color="auto" w:fill="FFFFFF"/>
        </w:rPr>
        <w:t xml:space="preserve"> absolutely unacceptable. </w:t>
      </w:r>
      <w:r w:rsidR="007A69A5" w:rsidRPr="00DC5611">
        <w:rPr>
          <w:rFonts w:ascii="Arial" w:hAnsi="Arial" w:cs="Arial"/>
          <w:color w:val="000000"/>
          <w:sz w:val="25"/>
          <w:szCs w:val="25"/>
          <w:shd w:val="clear" w:color="auto" w:fill="FFFFFF"/>
        </w:rPr>
        <w:t>Only when the entire world is aware of this fact will I even approach satisfaction. Until something becomes a part of the public conversation, we cannot move forward and p</w:t>
      </w:r>
      <w:r w:rsidR="00A073D5" w:rsidRPr="00DC5611">
        <w:rPr>
          <w:rFonts w:ascii="Arial" w:hAnsi="Arial" w:cs="Arial"/>
          <w:color w:val="000000"/>
          <w:sz w:val="25"/>
          <w:szCs w:val="25"/>
          <w:shd w:val="clear" w:color="auto" w:fill="FFFFFF"/>
        </w:rPr>
        <w:t xml:space="preserve">lace that concept in antiquity. Just as a biological “consumer” finds, uses, and moves on, so must society collectively enjoy a new discovery, utilize it, and then become dissatisfied in light of its restrictions and dangers and move toward the next innovation that improves upon the previous one. </w:t>
      </w:r>
    </w:p>
    <w:p w:rsidR="00CD05FE" w:rsidRPr="00DC5611" w:rsidRDefault="00CD05FE" w:rsidP="00BF2DA9">
      <w:pPr>
        <w:autoSpaceDE w:val="0"/>
        <w:autoSpaceDN w:val="0"/>
        <w:adjustRightInd w:val="0"/>
        <w:spacing w:after="0" w:line="240" w:lineRule="auto"/>
        <w:ind w:firstLine="720"/>
        <w:rPr>
          <w:rFonts w:ascii="Arial" w:hAnsi="Arial" w:cs="Arial"/>
          <w:color w:val="000000"/>
          <w:sz w:val="25"/>
          <w:szCs w:val="25"/>
          <w:shd w:val="clear" w:color="auto" w:fill="FFFFFF"/>
        </w:rPr>
      </w:pPr>
    </w:p>
    <w:p w:rsidR="00CD05FE" w:rsidRPr="00DC5611" w:rsidRDefault="00CD05FE" w:rsidP="00BF2DA9">
      <w:pPr>
        <w:autoSpaceDE w:val="0"/>
        <w:autoSpaceDN w:val="0"/>
        <w:adjustRightInd w:val="0"/>
        <w:spacing w:after="0" w:line="240" w:lineRule="auto"/>
        <w:ind w:firstLine="720"/>
        <w:rPr>
          <w:rFonts w:ascii="Arial" w:hAnsi="Arial" w:cs="Arial"/>
          <w:sz w:val="25"/>
          <w:szCs w:val="25"/>
        </w:rPr>
      </w:pPr>
      <w:r w:rsidRPr="00DC5611">
        <w:rPr>
          <w:rFonts w:ascii="Arial" w:hAnsi="Arial" w:cs="Arial"/>
          <w:color w:val="000000"/>
          <w:sz w:val="25"/>
          <w:szCs w:val="25"/>
          <w:shd w:val="clear" w:color="auto" w:fill="FFFFFF"/>
        </w:rPr>
        <w:t xml:space="preserve">But the most common question posed by members of the general public is one of safety concerns. </w:t>
      </w:r>
      <w:r w:rsidR="00571F49" w:rsidRPr="00DC5611">
        <w:rPr>
          <w:rFonts w:ascii="Arial" w:hAnsi="Arial" w:cs="Arial"/>
          <w:color w:val="000000"/>
          <w:sz w:val="25"/>
          <w:szCs w:val="25"/>
          <w:shd w:val="clear" w:color="auto" w:fill="FFFFFF"/>
        </w:rPr>
        <w:t xml:space="preserve">So, is it safe to genetically modify foods? The quickest answer would be that it can be made as safe or unsafe as anything else in the world. </w:t>
      </w:r>
      <w:r w:rsidR="006E499F" w:rsidRPr="00DC5611">
        <w:rPr>
          <w:rFonts w:ascii="Arial" w:hAnsi="Arial" w:cs="Arial"/>
          <w:color w:val="000000"/>
          <w:sz w:val="25"/>
          <w:szCs w:val="25"/>
          <w:shd w:val="clear" w:color="auto" w:fill="FFFFFF"/>
        </w:rPr>
        <w:t xml:space="preserve">There are inherent risks involved, such as the introduction of allergens unknown to the world, the creation/mutation of dangerous or toxic genetic material, or even the lowering of our abilities to fight off pathogens. That last one is one of the most common concerns. If our immune systems are unable to recognize dangerous </w:t>
      </w:r>
      <w:r w:rsidR="006E499F" w:rsidRPr="00DC5611">
        <w:rPr>
          <w:rFonts w:ascii="Arial" w:hAnsi="Arial" w:cs="Arial"/>
          <w:color w:val="000000"/>
          <w:sz w:val="25"/>
          <w:szCs w:val="25"/>
          <w:shd w:val="clear" w:color="auto" w:fill="FFFFFF"/>
        </w:rPr>
        <w:lastRenderedPageBreak/>
        <w:t>bacteria and viruses, then an onslaught of what used to be every</w:t>
      </w:r>
      <w:r w:rsidR="00A440E5" w:rsidRPr="00DC5611">
        <w:rPr>
          <w:rFonts w:ascii="Arial" w:hAnsi="Arial" w:cs="Arial"/>
          <w:color w:val="000000"/>
          <w:sz w:val="25"/>
          <w:szCs w:val="25"/>
          <w:shd w:val="clear" w:color="auto" w:fill="FFFFFF"/>
        </w:rPr>
        <w:t xml:space="preserve">day germs is quite frightening, and possibly deadly. </w:t>
      </w:r>
      <w:r w:rsidR="005A25F8" w:rsidRPr="00DC5611">
        <w:rPr>
          <w:rFonts w:ascii="Arial" w:hAnsi="Arial" w:cs="Arial"/>
          <w:color w:val="000000"/>
          <w:sz w:val="25"/>
          <w:szCs w:val="25"/>
          <w:shd w:val="clear" w:color="auto" w:fill="FFFFFF"/>
        </w:rPr>
        <w:t xml:space="preserve">So if we are to enjoy any benefits passed along by a particular revolution, </w:t>
      </w:r>
      <w:r w:rsidR="00032F66" w:rsidRPr="00DC5611">
        <w:rPr>
          <w:rFonts w:ascii="Arial" w:hAnsi="Arial" w:cs="Arial"/>
          <w:color w:val="000000"/>
          <w:sz w:val="25"/>
          <w:szCs w:val="25"/>
          <w:shd w:val="clear" w:color="auto" w:fill="FFFFFF"/>
        </w:rPr>
        <w:t xml:space="preserve">we must extend that revolution to all parts of life. </w:t>
      </w:r>
      <w:r w:rsidR="00B02364" w:rsidRPr="00DC5611">
        <w:rPr>
          <w:rFonts w:ascii="Arial" w:hAnsi="Arial" w:cs="Arial"/>
          <w:color w:val="000000"/>
          <w:sz w:val="25"/>
          <w:szCs w:val="25"/>
          <w:shd w:val="clear" w:color="auto" w:fill="FFFFFF"/>
        </w:rPr>
        <w:t xml:space="preserve">We cannot continue to be lackluster in certain areas while desperately trying to excel in others. </w:t>
      </w:r>
      <w:r w:rsidR="00735639" w:rsidRPr="00DC5611">
        <w:rPr>
          <w:rFonts w:ascii="Arial" w:hAnsi="Arial" w:cs="Arial"/>
          <w:color w:val="000000"/>
          <w:sz w:val="25"/>
          <w:szCs w:val="25"/>
          <w:shd w:val="clear" w:color="auto" w:fill="FFFFFF"/>
        </w:rPr>
        <w:t xml:space="preserve">It simply won’t work. </w:t>
      </w:r>
      <w:r w:rsidR="009D344C" w:rsidRPr="00DC5611">
        <w:rPr>
          <w:rFonts w:ascii="Arial" w:hAnsi="Arial" w:cs="Arial"/>
          <w:color w:val="000000"/>
          <w:sz w:val="25"/>
          <w:szCs w:val="25"/>
          <w:shd w:val="clear" w:color="auto" w:fill="FFFFFF"/>
        </w:rPr>
        <w:t>Therefore, the final stated position of this paper is that genetically modified foods should be sold in the United States, but only as long as regulation and risks are made evident to the public, and that we resist the temptation to allow the industry to lead us by the nose so that we are able to generate new ideas and/or improveme</w:t>
      </w:r>
      <w:r w:rsidR="004E07F6" w:rsidRPr="00DC5611">
        <w:rPr>
          <w:rFonts w:ascii="Arial" w:hAnsi="Arial" w:cs="Arial"/>
          <w:color w:val="000000"/>
          <w:sz w:val="25"/>
          <w:szCs w:val="25"/>
          <w:shd w:val="clear" w:color="auto" w:fill="FFFFFF"/>
        </w:rPr>
        <w:t>nts on those of previous generations.</w:t>
      </w:r>
    </w:p>
    <w:p w:rsidR="00892246" w:rsidRPr="00DC5611" w:rsidRDefault="00892246" w:rsidP="00BF2DA9">
      <w:pPr>
        <w:autoSpaceDE w:val="0"/>
        <w:autoSpaceDN w:val="0"/>
        <w:adjustRightInd w:val="0"/>
        <w:spacing w:after="0" w:line="240" w:lineRule="auto"/>
        <w:ind w:firstLine="720"/>
        <w:rPr>
          <w:rFonts w:ascii="Arial" w:hAnsi="Arial" w:cs="Arial"/>
          <w:b/>
          <w:i/>
          <w:sz w:val="25"/>
          <w:szCs w:val="25"/>
        </w:rPr>
      </w:pPr>
    </w:p>
    <w:p w:rsidR="00CB6B29" w:rsidRPr="00DC5611" w:rsidRDefault="00CB6B29" w:rsidP="00BF2DA9">
      <w:pPr>
        <w:spacing w:line="240" w:lineRule="auto"/>
        <w:rPr>
          <w:rFonts w:ascii="Arial" w:hAnsi="Arial" w:cs="Arial"/>
          <w:sz w:val="25"/>
          <w:szCs w:val="25"/>
        </w:rPr>
      </w:pPr>
      <w:r w:rsidRPr="00DC5611">
        <w:rPr>
          <w:rFonts w:ascii="Arial" w:hAnsi="Arial" w:cs="Arial"/>
          <w:sz w:val="25"/>
          <w:szCs w:val="25"/>
        </w:rPr>
        <w:br w:type="page"/>
      </w:r>
    </w:p>
    <w:sdt>
      <w:sdtPr>
        <w:rPr>
          <w:rFonts w:asciiTheme="minorHAnsi" w:eastAsiaTheme="minorHAnsi" w:hAnsiTheme="minorHAnsi" w:cstheme="minorBidi"/>
          <w:b w:val="0"/>
          <w:bCs w:val="0"/>
          <w:color w:val="auto"/>
          <w:sz w:val="25"/>
          <w:szCs w:val="25"/>
          <w:lang w:eastAsia="en-US"/>
        </w:rPr>
        <w:id w:val="-1651976386"/>
        <w:docPartObj>
          <w:docPartGallery w:val="Bibliographies"/>
          <w:docPartUnique/>
        </w:docPartObj>
      </w:sdtPr>
      <w:sdtEndPr/>
      <w:sdtContent>
        <w:p w:rsidR="00CB6B29" w:rsidRPr="00DC5611" w:rsidRDefault="00CB6B29" w:rsidP="00BF2DA9">
          <w:pPr>
            <w:pStyle w:val="Heading1"/>
            <w:spacing w:line="240" w:lineRule="auto"/>
            <w:rPr>
              <w:sz w:val="25"/>
              <w:szCs w:val="25"/>
            </w:rPr>
          </w:pPr>
          <w:r w:rsidRPr="00DC5611">
            <w:rPr>
              <w:sz w:val="25"/>
              <w:szCs w:val="25"/>
            </w:rPr>
            <w:t>Works Cited</w:t>
          </w:r>
        </w:p>
        <w:p w:rsidR="00292625" w:rsidRPr="00DC5611" w:rsidRDefault="00CB6B29" w:rsidP="00BF2DA9">
          <w:pPr>
            <w:pStyle w:val="Bibliography"/>
            <w:spacing w:line="240" w:lineRule="auto"/>
            <w:ind w:left="720" w:hanging="720"/>
            <w:rPr>
              <w:noProof/>
              <w:sz w:val="25"/>
              <w:szCs w:val="25"/>
            </w:rPr>
          </w:pPr>
          <w:r w:rsidRPr="00DC5611">
            <w:rPr>
              <w:sz w:val="25"/>
              <w:szCs w:val="25"/>
            </w:rPr>
            <w:fldChar w:fldCharType="begin"/>
          </w:r>
          <w:r w:rsidRPr="00DC5611">
            <w:rPr>
              <w:sz w:val="25"/>
              <w:szCs w:val="25"/>
            </w:rPr>
            <w:instrText xml:space="preserve"> BIBLIOGRAPHY </w:instrText>
          </w:r>
          <w:r w:rsidRPr="00DC5611">
            <w:rPr>
              <w:sz w:val="25"/>
              <w:szCs w:val="25"/>
            </w:rPr>
            <w:fldChar w:fldCharType="separate"/>
          </w:r>
          <w:r w:rsidR="00292625" w:rsidRPr="00DC5611">
            <w:rPr>
              <w:i/>
              <w:iCs/>
              <w:noProof/>
              <w:sz w:val="25"/>
              <w:szCs w:val="25"/>
            </w:rPr>
            <w:t>Adoption of Genetically Engineered Crops in the US</w:t>
          </w:r>
          <w:r w:rsidR="00292625" w:rsidRPr="00DC5611">
            <w:rPr>
              <w:noProof/>
              <w:sz w:val="25"/>
              <w:szCs w:val="25"/>
            </w:rPr>
            <w:t>. (2012, July 05). Retrieved 2012 November, from www.ers.usda.gov: http://www.ers.usda.gov/data-products/adoption-of-genetically-engineered-crops-in-the-us/recent-trends-in-ge-adoption.aspx</w:t>
          </w:r>
        </w:p>
        <w:p w:rsidR="00292625" w:rsidRPr="00DC5611" w:rsidRDefault="00292625" w:rsidP="00BF2DA9">
          <w:pPr>
            <w:pStyle w:val="Bibliography"/>
            <w:spacing w:line="240" w:lineRule="auto"/>
            <w:ind w:left="720" w:hanging="720"/>
            <w:rPr>
              <w:noProof/>
              <w:sz w:val="25"/>
              <w:szCs w:val="25"/>
            </w:rPr>
          </w:pPr>
          <w:r w:rsidRPr="00DC5611">
            <w:rPr>
              <w:noProof/>
              <w:sz w:val="25"/>
              <w:szCs w:val="25"/>
            </w:rPr>
            <w:t xml:space="preserve">Charles, D. (2012, October 18). </w:t>
          </w:r>
          <w:r w:rsidRPr="00DC5611">
            <w:rPr>
              <w:i/>
              <w:iCs/>
              <w:noProof/>
              <w:sz w:val="25"/>
              <w:szCs w:val="25"/>
            </w:rPr>
            <w:t>Top Five Myths of Genetically Modified Seeds, Busted.</w:t>
          </w:r>
          <w:r w:rsidRPr="00DC5611">
            <w:rPr>
              <w:noProof/>
              <w:sz w:val="25"/>
              <w:szCs w:val="25"/>
            </w:rPr>
            <w:t xml:space="preserve"> Retrieved November 2012, from www.npr.org/blogs/thesalt: http://www.npr.org/blogs/thesalt/2012/10/18/163034053/top-five-myths-of-genetically-modified-seeds-busted</w:t>
          </w:r>
        </w:p>
        <w:p w:rsidR="00292625" w:rsidRPr="00DC5611" w:rsidRDefault="00292625" w:rsidP="00BF2DA9">
          <w:pPr>
            <w:pStyle w:val="Bibliography"/>
            <w:spacing w:line="240" w:lineRule="auto"/>
            <w:ind w:left="720" w:hanging="720"/>
            <w:rPr>
              <w:noProof/>
              <w:sz w:val="25"/>
              <w:szCs w:val="25"/>
            </w:rPr>
          </w:pPr>
          <w:r w:rsidRPr="00DC5611">
            <w:rPr>
              <w:noProof/>
              <w:sz w:val="25"/>
              <w:szCs w:val="25"/>
            </w:rPr>
            <w:t xml:space="preserve">Cornell University. (n.d.). </w:t>
          </w:r>
          <w:r w:rsidRPr="00DC5611">
            <w:rPr>
              <w:i/>
              <w:iCs/>
              <w:noProof/>
              <w:sz w:val="25"/>
              <w:szCs w:val="25"/>
            </w:rPr>
            <w:t>The Gene Shotgun.</w:t>
          </w:r>
          <w:r w:rsidRPr="00DC5611">
            <w:rPr>
              <w:noProof/>
              <w:sz w:val="25"/>
              <w:szCs w:val="25"/>
            </w:rPr>
            <w:t xml:space="preserve"> Retrieved November 2012, from Cornell University: http://cals.cornell.edu/get-involved/corporate-foundation-relations/</w:t>
          </w:r>
        </w:p>
        <w:p w:rsidR="00292625" w:rsidRPr="00DC5611" w:rsidRDefault="00292625" w:rsidP="00BF2DA9">
          <w:pPr>
            <w:pStyle w:val="Bibliography"/>
            <w:spacing w:line="240" w:lineRule="auto"/>
            <w:ind w:left="720" w:hanging="720"/>
            <w:rPr>
              <w:noProof/>
              <w:sz w:val="25"/>
              <w:szCs w:val="25"/>
            </w:rPr>
          </w:pPr>
          <w:r w:rsidRPr="00DC5611">
            <w:rPr>
              <w:i/>
              <w:iCs/>
              <w:noProof/>
              <w:sz w:val="25"/>
              <w:szCs w:val="25"/>
            </w:rPr>
            <w:t>Genetically Modified Foods (Biotech Foods) Pros and Cons</w:t>
          </w:r>
          <w:r w:rsidRPr="00DC5611">
            <w:rPr>
              <w:noProof/>
              <w:sz w:val="25"/>
              <w:szCs w:val="25"/>
            </w:rPr>
            <w:t>. (n.d.). Retrieved November 2012, from Web M.D.: http://www.webmd.com/food-recipes/features/are-biotech-foods-safe-to-eat</w:t>
          </w:r>
        </w:p>
        <w:p w:rsidR="00292625" w:rsidRPr="00DC5611" w:rsidRDefault="00292625" w:rsidP="00BF2DA9">
          <w:pPr>
            <w:pStyle w:val="Bibliography"/>
            <w:spacing w:line="240" w:lineRule="auto"/>
            <w:ind w:left="720" w:hanging="720"/>
            <w:rPr>
              <w:noProof/>
              <w:sz w:val="25"/>
              <w:szCs w:val="25"/>
            </w:rPr>
          </w:pPr>
          <w:r w:rsidRPr="00DC5611">
            <w:rPr>
              <w:noProof/>
              <w:sz w:val="25"/>
              <w:szCs w:val="25"/>
            </w:rPr>
            <w:t xml:space="preserve">MacKenzie, D. (2008, August 01). </w:t>
          </w:r>
          <w:r w:rsidRPr="00DC5611">
            <w:rPr>
              <w:i/>
              <w:iCs/>
              <w:noProof/>
              <w:sz w:val="25"/>
              <w:szCs w:val="25"/>
            </w:rPr>
            <w:t>How the Humble Potato Could Feed The World</w:t>
          </w:r>
          <w:r w:rsidRPr="00DC5611">
            <w:rPr>
              <w:noProof/>
              <w:sz w:val="25"/>
              <w:szCs w:val="25"/>
            </w:rPr>
            <w:t>. Retrieved November 2012, from NewScientist.com: http://www.newscientist.com/article/mg19926671.600-how-the-humble-potato-could-feed-the-world.html</w:t>
          </w:r>
        </w:p>
        <w:p w:rsidR="00292625" w:rsidRPr="00DC5611" w:rsidRDefault="00292625" w:rsidP="00BF2DA9">
          <w:pPr>
            <w:pStyle w:val="Bibliography"/>
            <w:spacing w:line="240" w:lineRule="auto"/>
            <w:ind w:left="720" w:hanging="720"/>
            <w:rPr>
              <w:noProof/>
              <w:sz w:val="25"/>
              <w:szCs w:val="25"/>
            </w:rPr>
          </w:pPr>
          <w:r w:rsidRPr="00DC5611">
            <w:rPr>
              <w:i/>
              <w:iCs/>
              <w:noProof/>
              <w:sz w:val="25"/>
              <w:szCs w:val="25"/>
            </w:rPr>
            <w:t>Pork Meat Grown In Labs To Be Sold In Grocery Stores As Soon As 2014</w:t>
          </w:r>
          <w:r w:rsidRPr="00DC5611">
            <w:rPr>
              <w:noProof/>
              <w:sz w:val="25"/>
              <w:szCs w:val="25"/>
            </w:rPr>
            <w:t>. (n.d.). Retrieved November 2012, from www.treehugger.com: http://www.treehugger.com/green-food/pork-meat-grown-in-labs-to-be-sold-in-grocery-stores-as-soon-as-2014.html</w:t>
          </w:r>
        </w:p>
        <w:p w:rsidR="00292625" w:rsidRPr="00DC5611" w:rsidRDefault="00292625" w:rsidP="00BF2DA9">
          <w:pPr>
            <w:pStyle w:val="Bibliography"/>
            <w:spacing w:line="240" w:lineRule="auto"/>
            <w:ind w:left="720" w:hanging="720"/>
            <w:rPr>
              <w:noProof/>
              <w:sz w:val="25"/>
              <w:szCs w:val="25"/>
            </w:rPr>
          </w:pPr>
          <w:r w:rsidRPr="00DC5611">
            <w:rPr>
              <w:noProof/>
              <w:sz w:val="25"/>
              <w:szCs w:val="25"/>
            </w:rPr>
            <w:t xml:space="preserve">Praitis, V. (2006). </w:t>
          </w:r>
          <w:r w:rsidRPr="00DC5611">
            <w:rPr>
              <w:i/>
              <w:iCs/>
              <w:noProof/>
              <w:sz w:val="25"/>
              <w:szCs w:val="25"/>
            </w:rPr>
            <w:t>Creation of Transgenic Lines Using Microparticle Bombardment Methods.</w:t>
          </w:r>
          <w:r w:rsidRPr="00DC5611">
            <w:rPr>
              <w:noProof/>
              <w:sz w:val="25"/>
              <w:szCs w:val="25"/>
            </w:rPr>
            <w:t xml:space="preserve"> Totowa, NJ: Humana Press.</w:t>
          </w:r>
        </w:p>
        <w:p w:rsidR="00CB6B29" w:rsidRPr="00DC5611" w:rsidRDefault="00CB6B29" w:rsidP="00BF2DA9">
          <w:pPr>
            <w:spacing w:line="240" w:lineRule="auto"/>
            <w:rPr>
              <w:sz w:val="25"/>
              <w:szCs w:val="25"/>
            </w:rPr>
          </w:pPr>
          <w:r w:rsidRPr="00DC5611">
            <w:rPr>
              <w:b/>
              <w:bCs/>
              <w:sz w:val="25"/>
              <w:szCs w:val="25"/>
            </w:rPr>
            <w:fldChar w:fldCharType="end"/>
          </w:r>
        </w:p>
      </w:sdtContent>
    </w:sdt>
    <w:p w:rsidR="00420C7F" w:rsidRPr="00DC5611" w:rsidRDefault="00420C7F" w:rsidP="00BF2DA9">
      <w:pPr>
        <w:spacing w:line="240" w:lineRule="auto"/>
        <w:jc w:val="center"/>
        <w:rPr>
          <w:rFonts w:ascii="Arial" w:hAnsi="Arial" w:cs="Arial"/>
          <w:sz w:val="25"/>
          <w:szCs w:val="25"/>
        </w:rPr>
      </w:pPr>
    </w:p>
    <w:sectPr w:rsidR="00420C7F" w:rsidRPr="00DC56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E5A" w:rsidRDefault="00963E5A" w:rsidP="00CB6B29">
      <w:pPr>
        <w:spacing w:after="0" w:line="240" w:lineRule="auto"/>
      </w:pPr>
      <w:r>
        <w:separator/>
      </w:r>
    </w:p>
  </w:endnote>
  <w:endnote w:type="continuationSeparator" w:id="0">
    <w:p w:rsidR="00963E5A" w:rsidRDefault="00963E5A" w:rsidP="00CB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E5A" w:rsidRDefault="00963E5A" w:rsidP="00CB6B29">
      <w:pPr>
        <w:spacing w:after="0" w:line="240" w:lineRule="auto"/>
      </w:pPr>
      <w:r>
        <w:separator/>
      </w:r>
    </w:p>
  </w:footnote>
  <w:footnote w:type="continuationSeparator" w:id="0">
    <w:p w:rsidR="00963E5A" w:rsidRDefault="00963E5A" w:rsidP="00CB6B29">
      <w:pPr>
        <w:spacing w:after="0" w:line="240" w:lineRule="auto"/>
      </w:pPr>
      <w:r>
        <w:continuationSeparator/>
      </w:r>
    </w:p>
  </w:footnote>
  <w:footnote w:id="1">
    <w:p w:rsidR="00CB6B29" w:rsidRDefault="00CB6B29">
      <w:pPr>
        <w:pStyle w:val="FootnoteText"/>
      </w:pPr>
      <w:r>
        <w:rPr>
          <w:rStyle w:val="FootnoteReference"/>
        </w:rPr>
        <w:footnoteRef/>
      </w:r>
      <w:r>
        <w:t xml:space="preserve"> This information is a direct quote from the cited article, but no citation is given by the source.</w:t>
      </w:r>
    </w:p>
  </w:footnote>
  <w:footnote w:id="2">
    <w:p w:rsidR="007114B7" w:rsidRDefault="007114B7">
      <w:pPr>
        <w:pStyle w:val="FootnoteText"/>
      </w:pPr>
      <w:r>
        <w:rPr>
          <w:rStyle w:val="FootnoteReference"/>
        </w:rPr>
        <w:footnoteRef/>
      </w:r>
      <w:r>
        <w:t xml:space="preserve"> The ori</w:t>
      </w:r>
      <w:r w:rsidR="001E48E9">
        <w:t>ginal quote from the source reads:</w:t>
      </w:r>
      <w:r>
        <w:t xml:space="preserve"> “</w:t>
      </w:r>
      <w:r w:rsidRPr="007114B7">
        <w:rPr>
          <w:rFonts w:cstheme="minorHAnsi"/>
          <w:color w:val="000000"/>
          <w:shd w:val="clear" w:color="auto" w:fill="FFFFFF"/>
        </w:rPr>
        <w:t>Experts say 60% to 70% of processed foods on U.S. grocery shelves have genetically modified ingredients.”</w:t>
      </w:r>
      <w:r>
        <w:rPr>
          <w:rFonts w:cstheme="minorHAnsi"/>
          <w:color w:val="000000"/>
          <w:shd w:val="clear" w:color="auto" w:fill="FFFFFF"/>
        </w:rPr>
        <w:t xml:space="preserve"> Again, it’s not apparent where the information in this particular article comes from, but a quick jump to the USDA website indicates that this is more or less true.</w:t>
      </w:r>
      <w:sdt>
        <w:sdtPr>
          <w:rPr>
            <w:rFonts w:cstheme="minorHAnsi"/>
            <w:color w:val="000000"/>
            <w:shd w:val="clear" w:color="auto" w:fill="FFFFFF"/>
          </w:rPr>
          <w:id w:val="-2021929025"/>
          <w:citation/>
        </w:sdtPr>
        <w:sdtEndPr/>
        <w:sdtContent>
          <w:r>
            <w:rPr>
              <w:rFonts w:cstheme="minorHAnsi"/>
              <w:color w:val="000000"/>
              <w:shd w:val="clear" w:color="auto" w:fill="FFFFFF"/>
            </w:rPr>
            <w:fldChar w:fldCharType="begin"/>
          </w:r>
          <w:r>
            <w:rPr>
              <w:rFonts w:cstheme="minorHAnsi"/>
              <w:color w:val="000000"/>
              <w:shd w:val="clear" w:color="auto" w:fill="FFFFFF"/>
            </w:rPr>
            <w:instrText xml:space="preserve"> CITATION Ado12 \l 1033 </w:instrText>
          </w:r>
          <w:r>
            <w:rPr>
              <w:rFonts w:cstheme="minorHAnsi"/>
              <w:color w:val="000000"/>
              <w:shd w:val="clear" w:color="auto" w:fill="FFFFFF"/>
            </w:rPr>
            <w:fldChar w:fldCharType="separate"/>
          </w:r>
          <w:r w:rsidR="00292625">
            <w:rPr>
              <w:rFonts w:cstheme="minorHAnsi"/>
              <w:noProof/>
              <w:color w:val="000000"/>
              <w:shd w:val="clear" w:color="auto" w:fill="FFFFFF"/>
            </w:rPr>
            <w:t xml:space="preserve"> </w:t>
          </w:r>
          <w:r w:rsidR="00292625" w:rsidRPr="00292625">
            <w:rPr>
              <w:rFonts w:cstheme="minorHAnsi"/>
              <w:noProof/>
              <w:color w:val="000000"/>
              <w:shd w:val="clear" w:color="auto" w:fill="FFFFFF"/>
            </w:rPr>
            <w:t>(Adoption of Genetically Engineered Crops in the US, 2012)</w:t>
          </w:r>
          <w:r>
            <w:rPr>
              <w:rFonts w:cstheme="minorHAnsi"/>
              <w:color w:val="000000"/>
              <w:shd w:val="clear" w:color="auto" w:fill="FFFFFF"/>
            </w:rPr>
            <w:fldChar w:fldCharType="end"/>
          </w:r>
        </w:sdtContent>
      </w:sdt>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7F"/>
    <w:rsid w:val="00000DFE"/>
    <w:rsid w:val="00032F66"/>
    <w:rsid w:val="00041537"/>
    <w:rsid w:val="00061D9C"/>
    <w:rsid w:val="000A0C47"/>
    <w:rsid w:val="000A7E21"/>
    <w:rsid w:val="000B7804"/>
    <w:rsid w:val="000D4362"/>
    <w:rsid w:val="000E3D25"/>
    <w:rsid w:val="00115702"/>
    <w:rsid w:val="001843A2"/>
    <w:rsid w:val="001B6232"/>
    <w:rsid w:val="001B726D"/>
    <w:rsid w:val="001C7DEA"/>
    <w:rsid w:val="001D5C51"/>
    <w:rsid w:val="001E08CB"/>
    <w:rsid w:val="001E48E9"/>
    <w:rsid w:val="002062E3"/>
    <w:rsid w:val="00237D87"/>
    <w:rsid w:val="00292625"/>
    <w:rsid w:val="002962E7"/>
    <w:rsid w:val="00297D47"/>
    <w:rsid w:val="002A1174"/>
    <w:rsid w:val="002A6786"/>
    <w:rsid w:val="002C6FFB"/>
    <w:rsid w:val="002D5A72"/>
    <w:rsid w:val="002E3864"/>
    <w:rsid w:val="00301ADE"/>
    <w:rsid w:val="00321335"/>
    <w:rsid w:val="00346D8D"/>
    <w:rsid w:val="003567A3"/>
    <w:rsid w:val="003574B5"/>
    <w:rsid w:val="00375D61"/>
    <w:rsid w:val="003908B3"/>
    <w:rsid w:val="003A17ED"/>
    <w:rsid w:val="003D643A"/>
    <w:rsid w:val="003E16EA"/>
    <w:rsid w:val="00420C7F"/>
    <w:rsid w:val="0042179C"/>
    <w:rsid w:val="0044118A"/>
    <w:rsid w:val="00462E24"/>
    <w:rsid w:val="004846E7"/>
    <w:rsid w:val="004A3B49"/>
    <w:rsid w:val="004C624D"/>
    <w:rsid w:val="004D6EA2"/>
    <w:rsid w:val="004E07F6"/>
    <w:rsid w:val="004E2869"/>
    <w:rsid w:val="00501E10"/>
    <w:rsid w:val="005517E5"/>
    <w:rsid w:val="00552179"/>
    <w:rsid w:val="00571F49"/>
    <w:rsid w:val="00577669"/>
    <w:rsid w:val="005818E2"/>
    <w:rsid w:val="00585D1B"/>
    <w:rsid w:val="005A25F8"/>
    <w:rsid w:val="005D2761"/>
    <w:rsid w:val="00602AED"/>
    <w:rsid w:val="00620C29"/>
    <w:rsid w:val="00624636"/>
    <w:rsid w:val="00663C03"/>
    <w:rsid w:val="00664626"/>
    <w:rsid w:val="00670CE9"/>
    <w:rsid w:val="006B00E6"/>
    <w:rsid w:val="006E499F"/>
    <w:rsid w:val="007114B7"/>
    <w:rsid w:val="00712415"/>
    <w:rsid w:val="00735639"/>
    <w:rsid w:val="0075346F"/>
    <w:rsid w:val="00762668"/>
    <w:rsid w:val="007A69A5"/>
    <w:rsid w:val="007B076D"/>
    <w:rsid w:val="007B4029"/>
    <w:rsid w:val="007C31A9"/>
    <w:rsid w:val="007D4650"/>
    <w:rsid w:val="007D6EF0"/>
    <w:rsid w:val="00800DE2"/>
    <w:rsid w:val="008378D1"/>
    <w:rsid w:val="00871734"/>
    <w:rsid w:val="00892246"/>
    <w:rsid w:val="008B28D3"/>
    <w:rsid w:val="008D7DCF"/>
    <w:rsid w:val="009443EC"/>
    <w:rsid w:val="00945D48"/>
    <w:rsid w:val="0095275A"/>
    <w:rsid w:val="00963E5A"/>
    <w:rsid w:val="00964544"/>
    <w:rsid w:val="00967EB3"/>
    <w:rsid w:val="009D344C"/>
    <w:rsid w:val="00A031A6"/>
    <w:rsid w:val="00A073D5"/>
    <w:rsid w:val="00A300D3"/>
    <w:rsid w:val="00A440E5"/>
    <w:rsid w:val="00A501C4"/>
    <w:rsid w:val="00A554D1"/>
    <w:rsid w:val="00A64922"/>
    <w:rsid w:val="00AA4027"/>
    <w:rsid w:val="00AB4608"/>
    <w:rsid w:val="00AF3078"/>
    <w:rsid w:val="00B02364"/>
    <w:rsid w:val="00B17934"/>
    <w:rsid w:val="00B420E5"/>
    <w:rsid w:val="00B43F31"/>
    <w:rsid w:val="00B61CD3"/>
    <w:rsid w:val="00B95720"/>
    <w:rsid w:val="00B97329"/>
    <w:rsid w:val="00B9753B"/>
    <w:rsid w:val="00BB063F"/>
    <w:rsid w:val="00BC1BA3"/>
    <w:rsid w:val="00BD5BCE"/>
    <w:rsid w:val="00BE11D0"/>
    <w:rsid w:val="00BE2D51"/>
    <w:rsid w:val="00BF2DA9"/>
    <w:rsid w:val="00C173A7"/>
    <w:rsid w:val="00C626CE"/>
    <w:rsid w:val="00C85556"/>
    <w:rsid w:val="00C954EC"/>
    <w:rsid w:val="00CB6B29"/>
    <w:rsid w:val="00CC5031"/>
    <w:rsid w:val="00CD05FE"/>
    <w:rsid w:val="00CD3FA9"/>
    <w:rsid w:val="00D054C7"/>
    <w:rsid w:val="00D243A9"/>
    <w:rsid w:val="00D61F10"/>
    <w:rsid w:val="00D67B3E"/>
    <w:rsid w:val="00D77959"/>
    <w:rsid w:val="00D948F8"/>
    <w:rsid w:val="00DA2248"/>
    <w:rsid w:val="00DB67A9"/>
    <w:rsid w:val="00DC5611"/>
    <w:rsid w:val="00DC5787"/>
    <w:rsid w:val="00DD48A0"/>
    <w:rsid w:val="00DE5CE0"/>
    <w:rsid w:val="00DF0A3D"/>
    <w:rsid w:val="00E24CAB"/>
    <w:rsid w:val="00E63414"/>
    <w:rsid w:val="00E71979"/>
    <w:rsid w:val="00E75C0D"/>
    <w:rsid w:val="00E93AF0"/>
    <w:rsid w:val="00EC4623"/>
    <w:rsid w:val="00F30D7B"/>
    <w:rsid w:val="00F727A1"/>
    <w:rsid w:val="00F84136"/>
    <w:rsid w:val="00F924E8"/>
    <w:rsid w:val="00F94AF4"/>
    <w:rsid w:val="00F97C55"/>
    <w:rsid w:val="00FA0D25"/>
    <w:rsid w:val="00FB50FF"/>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6B2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B29"/>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B6B29"/>
  </w:style>
  <w:style w:type="paragraph" w:styleId="BalloonText">
    <w:name w:val="Balloon Text"/>
    <w:basedOn w:val="Normal"/>
    <w:link w:val="BalloonTextChar"/>
    <w:uiPriority w:val="99"/>
    <w:semiHidden/>
    <w:unhideWhenUsed/>
    <w:rsid w:val="00CB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B29"/>
    <w:rPr>
      <w:rFonts w:ascii="Tahoma" w:hAnsi="Tahoma" w:cs="Tahoma"/>
      <w:sz w:val="16"/>
      <w:szCs w:val="16"/>
    </w:rPr>
  </w:style>
  <w:style w:type="paragraph" w:styleId="FootnoteText">
    <w:name w:val="footnote text"/>
    <w:basedOn w:val="Normal"/>
    <w:link w:val="FootnoteTextChar"/>
    <w:uiPriority w:val="99"/>
    <w:semiHidden/>
    <w:unhideWhenUsed/>
    <w:rsid w:val="00CB6B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B29"/>
    <w:rPr>
      <w:sz w:val="20"/>
      <w:szCs w:val="20"/>
    </w:rPr>
  </w:style>
  <w:style w:type="character" w:styleId="FootnoteReference">
    <w:name w:val="footnote reference"/>
    <w:basedOn w:val="DefaultParagraphFont"/>
    <w:uiPriority w:val="99"/>
    <w:semiHidden/>
    <w:unhideWhenUsed/>
    <w:rsid w:val="00CB6B29"/>
    <w:rPr>
      <w:vertAlign w:val="superscript"/>
    </w:rPr>
  </w:style>
  <w:style w:type="character" w:customStyle="1" w:styleId="apple-converted-space">
    <w:name w:val="apple-converted-space"/>
    <w:basedOn w:val="DefaultParagraphFont"/>
    <w:rsid w:val="003908B3"/>
  </w:style>
  <w:style w:type="character" w:styleId="Hyperlink">
    <w:name w:val="Hyperlink"/>
    <w:basedOn w:val="DefaultParagraphFont"/>
    <w:uiPriority w:val="99"/>
    <w:semiHidden/>
    <w:unhideWhenUsed/>
    <w:rsid w:val="003908B3"/>
    <w:rPr>
      <w:color w:val="0000FF"/>
      <w:u w:val="single"/>
    </w:rPr>
  </w:style>
  <w:style w:type="paragraph" w:styleId="Header">
    <w:name w:val="header"/>
    <w:basedOn w:val="Normal"/>
    <w:link w:val="HeaderChar"/>
    <w:uiPriority w:val="99"/>
    <w:unhideWhenUsed/>
    <w:rsid w:val="001E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8E9"/>
  </w:style>
  <w:style w:type="paragraph" w:styleId="Footer">
    <w:name w:val="footer"/>
    <w:basedOn w:val="Normal"/>
    <w:link w:val="FooterChar"/>
    <w:uiPriority w:val="99"/>
    <w:unhideWhenUsed/>
    <w:rsid w:val="001E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6B2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B29"/>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B6B29"/>
  </w:style>
  <w:style w:type="paragraph" w:styleId="BalloonText">
    <w:name w:val="Balloon Text"/>
    <w:basedOn w:val="Normal"/>
    <w:link w:val="BalloonTextChar"/>
    <w:uiPriority w:val="99"/>
    <w:semiHidden/>
    <w:unhideWhenUsed/>
    <w:rsid w:val="00CB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B29"/>
    <w:rPr>
      <w:rFonts w:ascii="Tahoma" w:hAnsi="Tahoma" w:cs="Tahoma"/>
      <w:sz w:val="16"/>
      <w:szCs w:val="16"/>
    </w:rPr>
  </w:style>
  <w:style w:type="paragraph" w:styleId="FootnoteText">
    <w:name w:val="footnote text"/>
    <w:basedOn w:val="Normal"/>
    <w:link w:val="FootnoteTextChar"/>
    <w:uiPriority w:val="99"/>
    <w:semiHidden/>
    <w:unhideWhenUsed/>
    <w:rsid w:val="00CB6B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B29"/>
    <w:rPr>
      <w:sz w:val="20"/>
      <w:szCs w:val="20"/>
    </w:rPr>
  </w:style>
  <w:style w:type="character" w:styleId="FootnoteReference">
    <w:name w:val="footnote reference"/>
    <w:basedOn w:val="DefaultParagraphFont"/>
    <w:uiPriority w:val="99"/>
    <w:semiHidden/>
    <w:unhideWhenUsed/>
    <w:rsid w:val="00CB6B29"/>
    <w:rPr>
      <w:vertAlign w:val="superscript"/>
    </w:rPr>
  </w:style>
  <w:style w:type="character" w:customStyle="1" w:styleId="apple-converted-space">
    <w:name w:val="apple-converted-space"/>
    <w:basedOn w:val="DefaultParagraphFont"/>
    <w:rsid w:val="003908B3"/>
  </w:style>
  <w:style w:type="character" w:styleId="Hyperlink">
    <w:name w:val="Hyperlink"/>
    <w:basedOn w:val="DefaultParagraphFont"/>
    <w:uiPriority w:val="99"/>
    <w:semiHidden/>
    <w:unhideWhenUsed/>
    <w:rsid w:val="003908B3"/>
    <w:rPr>
      <w:color w:val="0000FF"/>
      <w:u w:val="single"/>
    </w:rPr>
  </w:style>
  <w:style w:type="paragraph" w:styleId="Header">
    <w:name w:val="header"/>
    <w:basedOn w:val="Normal"/>
    <w:link w:val="HeaderChar"/>
    <w:uiPriority w:val="99"/>
    <w:unhideWhenUsed/>
    <w:rsid w:val="001E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8E9"/>
  </w:style>
  <w:style w:type="paragraph" w:styleId="Footer">
    <w:name w:val="footer"/>
    <w:basedOn w:val="Normal"/>
    <w:link w:val="FooterChar"/>
    <w:uiPriority w:val="99"/>
    <w:unhideWhenUsed/>
    <w:rsid w:val="001E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rossbree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Web12</b:Tag>
    <b:SourceType>InternetSite</b:SourceType>
    <b:Guid>{8A0B526B-EE40-426A-9C09-ECE1543E2DF4}</b:Guid>
    <b:InternetSiteTitle>Web M.D.</b:InternetSiteTitle>
    <b:YearAccessed>2012</b:YearAccessed>
    <b:MonthAccessed>November</b:MonthAccessed>
    <b:URL>http://www.webmd.com/food-recipes/features/are-biotech-foods-safe-to-eat</b:URL>
    <b:Title>Genetically Modified Foods (Biotech Foods) Pros and Cons</b:Title>
    <b:RefOrder>1</b:RefOrder>
  </b:Source>
  <b:Source>
    <b:Tag>Deb08</b:Tag>
    <b:SourceType>InternetSite</b:SourceType>
    <b:Guid>{25236FD6-82FF-4E7F-BBBD-A1D23735B5A8}</b:Guid>
    <b:Author>
      <b:Author>
        <b:NameList>
          <b:Person>
            <b:Last>MacKenzie</b:Last>
            <b:First>Debora</b:First>
          </b:Person>
        </b:NameList>
      </b:Author>
    </b:Author>
    <b:Title>How the Humble Potato Could Feed The World</b:Title>
    <b:InternetSiteTitle>NewScientist.com</b:InternetSiteTitle>
    <b:Year>2008</b:Year>
    <b:Month>August</b:Month>
    <b:Day>01</b:Day>
    <b:YearAccessed>2012</b:YearAccessed>
    <b:MonthAccessed>November</b:MonthAccessed>
    <b:URL>http://www.newscientist.com/article/mg19926671.600-how-the-humble-potato-could-feed-the-world.html</b:URL>
    <b:RefOrder>2</b:RefOrder>
  </b:Source>
  <b:Source>
    <b:Tag>Cor12</b:Tag>
    <b:SourceType>DocumentFromInternetSite</b:SourceType>
    <b:Guid>{B9A408F0-9292-4FE4-9A27-B51B5C79A360}</b:Guid>
    <b:Title>The Gene Shotgun</b:Title>
    <b:InternetSiteTitle>Cornell University</b:InternetSiteTitle>
    <b:YearAccessed>2012</b:YearAccessed>
    <b:MonthAccessed>November</b:MonthAccessed>
    <b:URL>http://cals.cornell.edu/get-involved/corporate-foundation-relations/</b:URL>
    <b:Author>
      <b:Author>
        <b:Corporate>Cornell University</b:Corporate>
      </b:Author>
    </b:Author>
    <b:RefOrder>3</b:RefOrder>
  </b:Source>
  <b:Source>
    <b:Tag>Pra06</b:Tag>
    <b:SourceType>Book</b:SourceType>
    <b:Guid>{0D64E1FB-AD90-431A-B90A-B14F3C13E5A3}</b:Guid>
    <b:Title>Creation of Transgenic Lines Using Microparticle Bombardment Methods</b:Title>
    <b:Year>2006</b:Year>
    <b:Author>
      <b:Author>
        <b:NameList>
          <b:Person>
            <b:Last>Praitis</b:Last>
            <b:First>Vida</b:First>
          </b:Person>
        </b:NameList>
      </b:Author>
    </b:Author>
    <b:City>Totowa, NJ</b:City>
    <b:Publisher>Humana Press</b:Publisher>
    <b:RefOrder>6</b:RefOrder>
  </b:Source>
  <b:Source>
    <b:Tag>Ado12</b:Tag>
    <b:SourceType>InternetSite</b:SourceType>
    <b:Guid>{A9A63130-9AB8-428D-9A39-35421753EF6F}</b:Guid>
    <b:Title>Adoption of Genetically Engineered Crops in the US</b:Title>
    <b:Year>2012</b:Year>
    <b:InternetSiteTitle>www.ers.usda.gov</b:InternetSiteTitle>
    <b:Month>July</b:Month>
    <b:Day>05</b:Day>
    <b:YearAccessed>November</b:YearAccessed>
    <b:MonthAccessed>2012</b:MonthAccessed>
    <b:URL>http://www.ers.usda.gov/data-products/adoption-of-genetically-engineered-crops-in-the-us/recent-trends-in-ge-adoption.aspx</b:URL>
    <b:RefOrder>7</b:RefOrder>
  </b:Source>
  <b:Source>
    <b:Tag>Cha12</b:Tag>
    <b:SourceType>InternetSite</b:SourceType>
    <b:Guid>{26C26116-E3CE-4B5D-8AA0-CFABE2419435}</b:Guid>
    <b:Author>
      <b:Author>
        <b:NameList>
          <b:Person>
            <b:Last>Charles</b:Last>
            <b:First>Dan</b:First>
          </b:Person>
        </b:NameList>
      </b:Author>
    </b:Author>
    <b:Title>Top Five Myths of Genetically Modified Seeds, Busted.</b:Title>
    <b:InternetSiteTitle>www.npr.org/blogs/thesalt</b:InternetSiteTitle>
    <b:Year>2012</b:Year>
    <b:Month>October</b:Month>
    <b:Day>18</b:Day>
    <b:YearAccessed>2012</b:YearAccessed>
    <b:MonthAccessed>November</b:MonthAccessed>
    <b:URL>http://www.npr.org/blogs/thesalt/2012/10/18/163034053/top-five-myths-of-genetically-modified-seeds-busted</b:URL>
    <b:RefOrder>5</b:RefOrder>
  </b:Source>
  <b:Source>
    <b:Tag>Por12</b:Tag>
    <b:SourceType>InternetSite</b:SourceType>
    <b:Guid>{3B5F71FD-F1DD-496B-B0D0-77E1BCDE18D9}</b:Guid>
    <b:Title>Pork Meat Grown In Labs To Be Sold In Grocery Stores As Soon As 2014</b:Title>
    <b:InternetSiteTitle>www.treehugger.com</b:InternetSiteTitle>
    <b:YearAccessed>2012</b:YearAccessed>
    <b:MonthAccessed>November</b:MonthAccessed>
    <b:URL>http://www.treehugger.com/green-food/pork-meat-grown-in-labs-to-be-sold-in-grocery-stores-as-soon-as-2014.html</b:URL>
    <b:RefOrder>4</b:RefOrder>
  </b:Source>
</b:Sources>
</file>

<file path=customXml/itemProps1.xml><?xml version="1.0" encoding="utf-8"?>
<ds:datastoreItem xmlns:ds="http://schemas.openxmlformats.org/officeDocument/2006/customXml" ds:itemID="{8AAE5E9F-C8F1-40A5-A68A-F1A435DD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6</Pages>
  <Words>2323</Words>
  <Characters>13085</Characters>
  <Application>Microsoft Office Word</Application>
  <DocSecurity>0</DocSecurity>
  <Lines>214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Zak</cp:lastModifiedBy>
  <cp:revision>139</cp:revision>
  <dcterms:created xsi:type="dcterms:W3CDTF">2012-11-12T20:03:00Z</dcterms:created>
  <dcterms:modified xsi:type="dcterms:W3CDTF">2012-11-16T17:39:00Z</dcterms:modified>
</cp:coreProperties>
</file>